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AF7" w:rsidRDefault="006B7CE4" w:rsidP="006B7CE4">
      <w:pPr>
        <w:jc w:val="center"/>
        <w:rPr>
          <w:b/>
        </w:rPr>
      </w:pPr>
      <w:r>
        <w:rPr>
          <w:b/>
        </w:rPr>
        <w:t>FLUVANNA COUNTY PLANNING COMMISSION</w:t>
      </w:r>
    </w:p>
    <w:p w:rsidR="006B7CE4" w:rsidRDefault="006B7CE4" w:rsidP="006B7CE4">
      <w:pPr>
        <w:jc w:val="center"/>
        <w:rPr>
          <w:b/>
        </w:rPr>
      </w:pPr>
      <w:r>
        <w:rPr>
          <w:b/>
        </w:rPr>
        <w:t>REGULAR MEETING MINUTES</w:t>
      </w:r>
    </w:p>
    <w:p w:rsidR="006B7CE4" w:rsidRDefault="006B7CE4" w:rsidP="006B7CE4">
      <w:pPr>
        <w:jc w:val="center"/>
        <w:rPr>
          <w:b/>
        </w:rPr>
      </w:pPr>
      <w:r>
        <w:rPr>
          <w:b/>
        </w:rPr>
        <w:t>Fluvanna County Library, 214 Commons Blvd.</w:t>
      </w:r>
    </w:p>
    <w:p w:rsidR="006B7CE4" w:rsidRDefault="006B7CE4" w:rsidP="006B7CE4">
      <w:pPr>
        <w:jc w:val="center"/>
        <w:rPr>
          <w:b/>
        </w:rPr>
      </w:pPr>
      <w:r>
        <w:rPr>
          <w:b/>
        </w:rPr>
        <w:t>Palmyra, VA 22963</w:t>
      </w:r>
    </w:p>
    <w:p w:rsidR="006B7CE4" w:rsidRDefault="006B7CE4" w:rsidP="006B7CE4">
      <w:pPr>
        <w:jc w:val="center"/>
        <w:rPr>
          <w:b/>
        </w:rPr>
      </w:pPr>
      <w:r>
        <w:rPr>
          <w:b/>
        </w:rPr>
        <w:t>October 13, 2020</w:t>
      </w:r>
    </w:p>
    <w:p w:rsidR="00CB7997" w:rsidRPr="00CB7997" w:rsidRDefault="00CB7997" w:rsidP="006B7CE4">
      <w:pPr>
        <w:jc w:val="center"/>
        <w:rPr>
          <w:b/>
          <w:color w:val="FF0000"/>
        </w:rPr>
      </w:pPr>
      <w:r>
        <w:rPr>
          <w:b/>
          <w:color w:val="FF0000"/>
        </w:rPr>
        <w:t>Work Session 6:00 pm</w:t>
      </w:r>
    </w:p>
    <w:p w:rsidR="006B7CE4" w:rsidRDefault="006B7CE4" w:rsidP="006B7CE4">
      <w:pPr>
        <w:jc w:val="center"/>
        <w:rPr>
          <w:b/>
        </w:rPr>
      </w:pPr>
      <w:r>
        <w:rPr>
          <w:b/>
        </w:rPr>
        <w:t>7:00 pm (Virtual Meeting)</w:t>
      </w:r>
    </w:p>
    <w:p w:rsidR="006B7CE4" w:rsidRDefault="006B7CE4" w:rsidP="006B7CE4">
      <w:pPr>
        <w:jc w:val="center"/>
        <w:rPr>
          <w:b/>
        </w:rPr>
      </w:pPr>
    </w:p>
    <w:p w:rsidR="006B7CE4" w:rsidRDefault="006B7CE4" w:rsidP="006B7CE4">
      <w:pPr>
        <w:rPr>
          <w:b/>
        </w:rPr>
      </w:pPr>
      <w:r>
        <w:rPr>
          <w:b/>
        </w:rPr>
        <w:t>MEMBERS PRESENT:</w:t>
      </w:r>
      <w:r>
        <w:rPr>
          <w:b/>
        </w:rPr>
        <w:tab/>
      </w:r>
      <w:r>
        <w:rPr>
          <w:b/>
        </w:rPr>
        <w:tab/>
      </w:r>
      <w:r>
        <w:rPr>
          <w:b/>
        </w:rPr>
        <w:tab/>
        <w:t>Barry Bibb, Chairman</w:t>
      </w:r>
    </w:p>
    <w:p w:rsidR="006B7CE4" w:rsidRDefault="006B7CE4" w:rsidP="006B7CE4">
      <w:pPr>
        <w:rPr>
          <w:b/>
        </w:rPr>
      </w:pPr>
      <w:r>
        <w:rPr>
          <w:b/>
        </w:rPr>
        <w:tab/>
      </w:r>
      <w:r>
        <w:rPr>
          <w:b/>
        </w:rPr>
        <w:tab/>
      </w:r>
      <w:r>
        <w:rPr>
          <w:b/>
        </w:rPr>
        <w:tab/>
      </w:r>
      <w:r>
        <w:rPr>
          <w:b/>
        </w:rPr>
        <w:tab/>
      </w:r>
      <w:r>
        <w:rPr>
          <w:b/>
        </w:rPr>
        <w:tab/>
        <w:t>Ed Zimmer, Vice Chairman</w:t>
      </w:r>
    </w:p>
    <w:p w:rsidR="006B7CE4" w:rsidRDefault="006B7CE4" w:rsidP="006B7CE4">
      <w:pPr>
        <w:rPr>
          <w:b/>
        </w:rPr>
      </w:pPr>
      <w:r>
        <w:rPr>
          <w:b/>
        </w:rPr>
        <w:tab/>
      </w:r>
      <w:r>
        <w:rPr>
          <w:b/>
        </w:rPr>
        <w:tab/>
      </w:r>
      <w:r>
        <w:rPr>
          <w:b/>
        </w:rPr>
        <w:tab/>
      </w:r>
      <w:r>
        <w:rPr>
          <w:b/>
        </w:rPr>
        <w:tab/>
      </w:r>
      <w:r>
        <w:rPr>
          <w:b/>
        </w:rPr>
        <w:tab/>
        <w:t>Lewis Johnson</w:t>
      </w:r>
    </w:p>
    <w:p w:rsidR="006B7CE4" w:rsidRDefault="006B7CE4" w:rsidP="006B7CE4">
      <w:pPr>
        <w:rPr>
          <w:b/>
        </w:rPr>
      </w:pPr>
      <w:r>
        <w:rPr>
          <w:b/>
        </w:rPr>
        <w:tab/>
      </w:r>
      <w:r>
        <w:rPr>
          <w:b/>
        </w:rPr>
        <w:tab/>
      </w:r>
      <w:r>
        <w:rPr>
          <w:b/>
        </w:rPr>
        <w:tab/>
      </w:r>
      <w:r>
        <w:rPr>
          <w:b/>
        </w:rPr>
        <w:tab/>
      </w:r>
      <w:r>
        <w:rPr>
          <w:b/>
        </w:rPr>
        <w:tab/>
      </w:r>
      <w:proofErr w:type="spellStart"/>
      <w:r>
        <w:rPr>
          <w:b/>
        </w:rPr>
        <w:t>Gequetta</w:t>
      </w:r>
      <w:proofErr w:type="spellEnd"/>
      <w:r>
        <w:rPr>
          <w:b/>
        </w:rPr>
        <w:t xml:space="preserve"> “G” Murray-Key</w:t>
      </w:r>
    </w:p>
    <w:p w:rsidR="006B7CE4" w:rsidRDefault="006B7CE4" w:rsidP="006B7CE4">
      <w:pPr>
        <w:rPr>
          <w:b/>
        </w:rPr>
      </w:pPr>
      <w:r>
        <w:rPr>
          <w:b/>
        </w:rPr>
        <w:tab/>
      </w:r>
      <w:r>
        <w:rPr>
          <w:b/>
        </w:rPr>
        <w:tab/>
      </w:r>
      <w:r>
        <w:rPr>
          <w:b/>
        </w:rPr>
        <w:tab/>
      </w:r>
      <w:r>
        <w:rPr>
          <w:b/>
        </w:rPr>
        <w:tab/>
      </w:r>
      <w:r>
        <w:rPr>
          <w:b/>
        </w:rPr>
        <w:tab/>
        <w:t xml:space="preserve">Howard </w:t>
      </w:r>
      <w:proofErr w:type="spellStart"/>
      <w:r>
        <w:rPr>
          <w:b/>
        </w:rPr>
        <w:t>Lagomarsino</w:t>
      </w:r>
      <w:proofErr w:type="spellEnd"/>
    </w:p>
    <w:p w:rsidR="006B7CE4" w:rsidRDefault="006B7CE4" w:rsidP="006B7CE4">
      <w:pPr>
        <w:rPr>
          <w:b/>
        </w:rPr>
      </w:pPr>
      <w:r>
        <w:rPr>
          <w:b/>
        </w:rPr>
        <w:tab/>
      </w:r>
      <w:r>
        <w:rPr>
          <w:b/>
        </w:rPr>
        <w:tab/>
      </w:r>
      <w:r>
        <w:rPr>
          <w:b/>
        </w:rPr>
        <w:tab/>
      </w:r>
      <w:r>
        <w:rPr>
          <w:b/>
        </w:rPr>
        <w:tab/>
      </w:r>
      <w:r>
        <w:rPr>
          <w:b/>
        </w:rPr>
        <w:tab/>
        <w:t>Patricia Eager, Board of Supervisors Representative</w:t>
      </w:r>
    </w:p>
    <w:p w:rsidR="006B7CE4" w:rsidRDefault="006B7CE4" w:rsidP="006B7CE4">
      <w:pPr>
        <w:rPr>
          <w:b/>
        </w:rPr>
      </w:pPr>
    </w:p>
    <w:p w:rsidR="006B7CE4" w:rsidRDefault="006B7CE4" w:rsidP="006B7CE4">
      <w:pPr>
        <w:rPr>
          <w:b/>
        </w:rPr>
      </w:pPr>
      <w:r>
        <w:rPr>
          <w:b/>
        </w:rPr>
        <w:t>ALSO PRESENT:</w:t>
      </w:r>
      <w:r>
        <w:rPr>
          <w:b/>
        </w:rPr>
        <w:tab/>
      </w:r>
      <w:r>
        <w:rPr>
          <w:b/>
        </w:rPr>
        <w:tab/>
      </w:r>
      <w:r>
        <w:rPr>
          <w:b/>
        </w:rPr>
        <w:tab/>
      </w:r>
      <w:r>
        <w:rPr>
          <w:b/>
        </w:rPr>
        <w:tab/>
        <w:t>Eric Dahl, County Administrator</w:t>
      </w:r>
    </w:p>
    <w:p w:rsidR="006B7CE4" w:rsidRDefault="006B7CE4" w:rsidP="006B7CE4">
      <w:pPr>
        <w:rPr>
          <w:b/>
        </w:rPr>
      </w:pPr>
      <w:r>
        <w:rPr>
          <w:b/>
        </w:rPr>
        <w:tab/>
      </w:r>
      <w:r>
        <w:rPr>
          <w:b/>
        </w:rPr>
        <w:tab/>
      </w:r>
      <w:r>
        <w:rPr>
          <w:b/>
        </w:rPr>
        <w:tab/>
      </w:r>
      <w:r>
        <w:rPr>
          <w:b/>
        </w:rPr>
        <w:tab/>
      </w:r>
      <w:r>
        <w:rPr>
          <w:b/>
        </w:rPr>
        <w:tab/>
        <w:t>Fred Payne, County Attorney</w:t>
      </w:r>
    </w:p>
    <w:p w:rsidR="006B7CE4" w:rsidRDefault="006B7CE4" w:rsidP="006B7CE4">
      <w:pPr>
        <w:rPr>
          <w:b/>
        </w:rPr>
      </w:pPr>
      <w:r>
        <w:rPr>
          <w:b/>
        </w:rPr>
        <w:tab/>
      </w:r>
      <w:r>
        <w:rPr>
          <w:b/>
        </w:rPr>
        <w:tab/>
      </w:r>
      <w:r>
        <w:rPr>
          <w:b/>
        </w:rPr>
        <w:tab/>
      </w:r>
      <w:r>
        <w:rPr>
          <w:b/>
        </w:rPr>
        <w:tab/>
      </w:r>
      <w:r>
        <w:rPr>
          <w:b/>
        </w:rPr>
        <w:tab/>
        <w:t>Douglas Miles, Community Development Director</w:t>
      </w:r>
    </w:p>
    <w:p w:rsidR="006B7CE4" w:rsidRDefault="006B7CE4" w:rsidP="006B7CE4">
      <w:pPr>
        <w:rPr>
          <w:b/>
        </w:rPr>
      </w:pPr>
      <w:r>
        <w:rPr>
          <w:b/>
        </w:rPr>
        <w:tab/>
      </w:r>
      <w:r>
        <w:rPr>
          <w:b/>
        </w:rPr>
        <w:tab/>
      </w:r>
      <w:r>
        <w:rPr>
          <w:b/>
        </w:rPr>
        <w:tab/>
      </w:r>
      <w:r>
        <w:rPr>
          <w:b/>
        </w:rPr>
        <w:tab/>
      </w:r>
      <w:r>
        <w:rPr>
          <w:b/>
        </w:rPr>
        <w:tab/>
        <w:t>Brad Robinson, Senior Planner</w:t>
      </w:r>
    </w:p>
    <w:p w:rsidR="006B7CE4" w:rsidRDefault="006B7CE4" w:rsidP="006B7CE4">
      <w:pPr>
        <w:rPr>
          <w:b/>
        </w:rPr>
      </w:pPr>
      <w:r>
        <w:rPr>
          <w:b/>
        </w:rPr>
        <w:tab/>
      </w:r>
      <w:r>
        <w:rPr>
          <w:b/>
        </w:rPr>
        <w:tab/>
      </w:r>
      <w:r>
        <w:rPr>
          <w:b/>
        </w:rPr>
        <w:tab/>
      </w:r>
      <w:r>
        <w:rPr>
          <w:b/>
        </w:rPr>
        <w:tab/>
      </w:r>
      <w:r>
        <w:rPr>
          <w:b/>
        </w:rPr>
        <w:tab/>
        <w:t>Bryan Rothamel, Economic Development Coordinator</w:t>
      </w:r>
    </w:p>
    <w:p w:rsidR="006B7CE4" w:rsidRDefault="006B7CE4" w:rsidP="006B7CE4">
      <w:pPr>
        <w:rPr>
          <w:b/>
        </w:rPr>
      </w:pPr>
      <w:r>
        <w:rPr>
          <w:b/>
        </w:rPr>
        <w:tab/>
      </w:r>
      <w:r>
        <w:rPr>
          <w:b/>
        </w:rPr>
        <w:tab/>
      </w:r>
      <w:r>
        <w:rPr>
          <w:b/>
        </w:rPr>
        <w:tab/>
      </w:r>
      <w:r>
        <w:rPr>
          <w:b/>
        </w:rPr>
        <w:tab/>
      </w:r>
      <w:r>
        <w:rPr>
          <w:b/>
        </w:rPr>
        <w:tab/>
        <w:t>Jason Overstreet, Planner/GIS Technician</w:t>
      </w:r>
    </w:p>
    <w:p w:rsidR="006B7CE4" w:rsidRDefault="006B7CE4" w:rsidP="006B7CE4">
      <w:pPr>
        <w:rPr>
          <w:b/>
        </w:rPr>
      </w:pPr>
      <w:r>
        <w:rPr>
          <w:b/>
        </w:rPr>
        <w:tab/>
      </w:r>
      <w:r>
        <w:rPr>
          <w:b/>
        </w:rPr>
        <w:tab/>
      </w:r>
      <w:r>
        <w:rPr>
          <w:b/>
        </w:rPr>
        <w:tab/>
      </w:r>
      <w:r>
        <w:rPr>
          <w:b/>
        </w:rPr>
        <w:tab/>
      </w:r>
      <w:r>
        <w:rPr>
          <w:b/>
        </w:rPr>
        <w:tab/>
        <w:t xml:space="preserve">Valencia Porter, Administrative Program Specialist </w:t>
      </w:r>
    </w:p>
    <w:p w:rsidR="006B7CE4" w:rsidRDefault="006B7CE4" w:rsidP="006B7CE4">
      <w:pPr>
        <w:rPr>
          <w:b/>
        </w:rPr>
      </w:pPr>
    </w:p>
    <w:p w:rsidR="006B7CE4" w:rsidRDefault="006B7CE4" w:rsidP="006B7CE4">
      <w:pPr>
        <w:rPr>
          <w:b/>
        </w:rPr>
      </w:pPr>
      <w:r>
        <w:rPr>
          <w:b/>
        </w:rPr>
        <w:t>ABSENT:</w:t>
      </w:r>
      <w:r>
        <w:rPr>
          <w:b/>
        </w:rPr>
        <w:tab/>
      </w:r>
      <w:r>
        <w:rPr>
          <w:b/>
        </w:rPr>
        <w:tab/>
      </w:r>
      <w:r>
        <w:rPr>
          <w:b/>
        </w:rPr>
        <w:tab/>
      </w:r>
      <w:r>
        <w:rPr>
          <w:b/>
        </w:rPr>
        <w:tab/>
        <w:t>None</w:t>
      </w:r>
    </w:p>
    <w:p w:rsidR="006B7CE4" w:rsidRDefault="006B7CE4" w:rsidP="006B7CE4">
      <w:pPr>
        <w:rPr>
          <w:b/>
        </w:rPr>
      </w:pPr>
    </w:p>
    <w:p w:rsidR="006B7CE4" w:rsidRDefault="006B7CE4" w:rsidP="006B7CE4">
      <w:pPr>
        <w:rPr>
          <w:b/>
          <w:i/>
        </w:rPr>
      </w:pPr>
      <w:r>
        <w:rPr>
          <w:b/>
          <w:i/>
        </w:rPr>
        <w:t xml:space="preserve">*Due to health concerns, Mrs. Eager is attending the meeting via phone conference call </w:t>
      </w:r>
    </w:p>
    <w:p w:rsidR="006B7CE4" w:rsidRDefault="006B7CE4" w:rsidP="006B7CE4">
      <w:pPr>
        <w:rPr>
          <w:b/>
          <w:i/>
        </w:rPr>
      </w:pPr>
      <w:r>
        <w:rPr>
          <w:b/>
          <w:i/>
        </w:rPr>
        <w:t xml:space="preserve">-Patricia Eager, (Calling from 1107 </w:t>
      </w:r>
      <w:proofErr w:type="spellStart"/>
      <w:r>
        <w:rPr>
          <w:b/>
          <w:i/>
        </w:rPr>
        <w:t>Mechunk</w:t>
      </w:r>
      <w:proofErr w:type="spellEnd"/>
      <w:r>
        <w:rPr>
          <w:b/>
          <w:i/>
        </w:rPr>
        <w:t xml:space="preserve"> Creek Drive)</w:t>
      </w:r>
    </w:p>
    <w:p w:rsidR="00CB7997" w:rsidRDefault="00CB7997" w:rsidP="006B7CE4">
      <w:pPr>
        <w:rPr>
          <w:b/>
          <w:i/>
        </w:rPr>
      </w:pPr>
    </w:p>
    <w:p w:rsidR="00CB7997" w:rsidRPr="00A42DB6" w:rsidRDefault="00CB7997" w:rsidP="006B7CE4">
      <w:pPr>
        <w:rPr>
          <w:b/>
        </w:rPr>
      </w:pPr>
    </w:p>
    <w:p w:rsidR="00CB7997" w:rsidRPr="00A42DB6" w:rsidRDefault="00CB7997" w:rsidP="00CB7997">
      <w:pPr>
        <w:pStyle w:val="ListParagraph"/>
        <w:numPr>
          <w:ilvl w:val="0"/>
          <w:numId w:val="3"/>
        </w:numPr>
        <w:rPr>
          <w:b/>
          <w:color w:val="FF0000"/>
        </w:rPr>
      </w:pPr>
      <w:r w:rsidRPr="00A42DB6">
        <w:rPr>
          <w:b/>
          <w:color w:val="FF0000"/>
          <w:u w:val="single"/>
        </w:rPr>
        <w:t>Open the Work Session:</w:t>
      </w:r>
    </w:p>
    <w:p w:rsidR="00CB7997" w:rsidRPr="00A42DB6" w:rsidRDefault="00CB7997" w:rsidP="00CB7997">
      <w:pPr>
        <w:pStyle w:val="ListParagraph"/>
        <w:ind w:left="720" w:firstLine="0"/>
      </w:pPr>
      <w:r w:rsidRPr="00A42DB6">
        <w:t>At 6:00 pm, Chair</w:t>
      </w:r>
      <w:r w:rsidR="002C27DB">
        <w:t>man</w:t>
      </w:r>
      <w:r w:rsidRPr="00A42DB6">
        <w:t xml:space="preserve"> Bibb called the Work Session to order, followed by the Pledge of Allegiance and a moment of silence.</w:t>
      </w:r>
    </w:p>
    <w:p w:rsidR="00CB7997" w:rsidRPr="00A42DB6" w:rsidRDefault="00CB7997" w:rsidP="00CB7997">
      <w:pPr>
        <w:pStyle w:val="ListParagraph"/>
        <w:ind w:left="720" w:firstLine="0"/>
      </w:pPr>
    </w:p>
    <w:p w:rsidR="00CB7997" w:rsidRPr="00A42DB6" w:rsidRDefault="005918E7" w:rsidP="00CB7997">
      <w:pPr>
        <w:pStyle w:val="ListParagraph"/>
        <w:numPr>
          <w:ilvl w:val="0"/>
          <w:numId w:val="3"/>
        </w:numPr>
        <w:rPr>
          <w:color w:val="FF0000"/>
        </w:rPr>
      </w:pPr>
      <w:r>
        <w:rPr>
          <w:b/>
          <w:color w:val="FF0000"/>
          <w:u w:val="single"/>
        </w:rPr>
        <w:t>Finance Department</w:t>
      </w:r>
      <w:r w:rsidR="00CB7997" w:rsidRPr="00A42DB6">
        <w:rPr>
          <w:b/>
          <w:color w:val="FF0000"/>
          <w:u w:val="single"/>
        </w:rPr>
        <w:t xml:space="preserve"> Comments</w:t>
      </w:r>
      <w:r w:rsidR="006E5D42">
        <w:rPr>
          <w:b/>
          <w:color w:val="FF0000"/>
          <w:u w:val="single"/>
        </w:rPr>
        <w:t>:</w:t>
      </w:r>
      <w:r>
        <w:rPr>
          <w:b/>
          <w:color w:val="FF0000"/>
          <w:u w:val="single"/>
        </w:rPr>
        <w:t xml:space="preserve"> </w:t>
      </w:r>
      <w:r w:rsidRPr="005918E7">
        <w:t>Liz McIver- spoke about the CIP</w:t>
      </w:r>
      <w:r w:rsidR="009E4913">
        <w:t>.</w:t>
      </w:r>
    </w:p>
    <w:p w:rsidR="00C26A85" w:rsidRPr="00A42DB6" w:rsidRDefault="005918E7" w:rsidP="00CB7997">
      <w:pPr>
        <w:rPr>
          <w:color w:val="FF0000"/>
        </w:rPr>
      </w:pPr>
      <w:r>
        <w:rPr>
          <w:color w:val="FF0000"/>
        </w:rPr>
        <w:tab/>
      </w:r>
    </w:p>
    <w:p w:rsidR="00CB7997" w:rsidRPr="00A42DB6" w:rsidRDefault="00CB7997" w:rsidP="00CB7997">
      <w:pPr>
        <w:pStyle w:val="ListParagraph"/>
        <w:numPr>
          <w:ilvl w:val="0"/>
          <w:numId w:val="3"/>
        </w:numPr>
        <w:rPr>
          <w:color w:val="FF0000"/>
        </w:rPr>
      </w:pPr>
      <w:r w:rsidRPr="00A42DB6">
        <w:rPr>
          <w:b/>
          <w:color w:val="FF0000"/>
          <w:u w:val="single"/>
        </w:rPr>
        <w:t>Public Comments:</w:t>
      </w:r>
    </w:p>
    <w:p w:rsidR="006E5D42" w:rsidRPr="009E4913" w:rsidRDefault="006E5D42" w:rsidP="006E5D42">
      <w:r>
        <w:rPr>
          <w:color w:val="FF0000"/>
        </w:rPr>
        <w:tab/>
      </w:r>
      <w:r w:rsidRPr="009E4913">
        <w:t>At 6:11 pm, Chair</w:t>
      </w:r>
      <w:r w:rsidR="002C27DB" w:rsidRPr="009E4913">
        <w:t>man</w:t>
      </w:r>
      <w:r w:rsidRPr="009E4913">
        <w:t xml:space="preserve"> Bibb opened the Public Comments. With no one coming forward online, </w:t>
      </w:r>
      <w:r w:rsidR="002C27DB" w:rsidRPr="009E4913">
        <w:tab/>
      </w:r>
      <w:r w:rsidRPr="009E4913">
        <w:t>or on the conference call line wishing to speak, Chair</w:t>
      </w:r>
      <w:r w:rsidR="002C27DB" w:rsidRPr="009E4913">
        <w:t>man</w:t>
      </w:r>
      <w:r w:rsidRPr="009E4913">
        <w:t xml:space="preserve"> Bibb closed the Public Comments at </w:t>
      </w:r>
      <w:r w:rsidR="002C27DB" w:rsidRPr="009E4913">
        <w:tab/>
      </w:r>
      <w:r w:rsidRPr="009E4913">
        <w:t>6:11 pm.</w:t>
      </w:r>
    </w:p>
    <w:p w:rsidR="00CB7997" w:rsidRPr="00A42DB6" w:rsidRDefault="00CB7997" w:rsidP="00CB7997">
      <w:pPr>
        <w:rPr>
          <w:color w:val="FF0000"/>
        </w:rPr>
      </w:pPr>
    </w:p>
    <w:p w:rsidR="00CB7997" w:rsidRDefault="00CB7997" w:rsidP="00CB7997">
      <w:pPr>
        <w:pStyle w:val="ListParagraph"/>
        <w:numPr>
          <w:ilvl w:val="0"/>
          <w:numId w:val="3"/>
        </w:numPr>
        <w:rPr>
          <w:b/>
          <w:color w:val="FF0000"/>
          <w:u w:val="single"/>
        </w:rPr>
      </w:pPr>
      <w:r w:rsidRPr="00A42DB6">
        <w:rPr>
          <w:b/>
          <w:color w:val="FF0000"/>
          <w:u w:val="single"/>
        </w:rPr>
        <w:t>Work Session</w:t>
      </w:r>
      <w:r w:rsidR="006E5D42" w:rsidRPr="00A42DB6">
        <w:rPr>
          <w:b/>
          <w:color w:val="FF0000"/>
          <w:u w:val="single"/>
        </w:rPr>
        <w:t>:</w:t>
      </w:r>
      <w:r w:rsidR="006E5D42">
        <w:rPr>
          <w:b/>
          <w:color w:val="FF0000"/>
          <w:u w:val="single"/>
        </w:rPr>
        <w:t>(Finance Department Liz McIver)</w:t>
      </w:r>
      <w:r w:rsidRPr="00A42DB6">
        <w:rPr>
          <w:b/>
          <w:color w:val="FF0000"/>
          <w:u w:val="single"/>
        </w:rPr>
        <w:t>:</w:t>
      </w:r>
    </w:p>
    <w:p w:rsidR="006E5D42" w:rsidRDefault="000D2556" w:rsidP="000D2556">
      <w:pPr>
        <w:widowControl/>
        <w:adjustRightInd w:val="0"/>
        <w:ind w:left="720"/>
        <w:rPr>
          <w:rFonts w:ascii="Times New Roman" w:hAnsi="Times New Roman" w:cs="Times New Roman"/>
          <w:sz w:val="24"/>
          <w:szCs w:val="24"/>
          <w:lang w:bidi="ar-SA"/>
        </w:rPr>
      </w:pPr>
      <w:r>
        <w:rPr>
          <w:rFonts w:ascii="Times New Roman" w:hAnsi="Times New Roman" w:cs="Times New Roman"/>
          <w:sz w:val="24"/>
          <w:szCs w:val="24"/>
          <w:lang w:bidi="ar-SA"/>
        </w:rPr>
        <w:t>A proposed Capital Improvement Plan (CIP) for fiscal years 2022 through 2026 (FY22 – FY26) has been prepared by County Staff (County Administration, Fire &amp; Rescue, Parks &amp; Recreation, Public Works, Sherriff’s Office, Schools). The proposal has been forwarded to the Planning Commission for review, in accordance with Virginia Code §15.2-2239.</w:t>
      </w:r>
    </w:p>
    <w:p w:rsidR="000D2556" w:rsidRDefault="008D6866" w:rsidP="006B7CE4">
      <w:pPr>
        <w:rPr>
          <w:b/>
          <w:sz w:val="24"/>
          <w:szCs w:val="24"/>
        </w:rPr>
      </w:pPr>
      <w:r>
        <w:rPr>
          <w:rFonts w:ascii="Times New Roman" w:hAnsi="Times New Roman" w:cs="Times New Roman"/>
          <w:sz w:val="24"/>
          <w:szCs w:val="24"/>
          <w:lang w:bidi="ar-SA"/>
        </w:rPr>
        <w:tab/>
      </w:r>
      <w:r w:rsidR="000D2556" w:rsidRPr="006E5D42">
        <w:rPr>
          <w:b/>
          <w:sz w:val="24"/>
          <w:szCs w:val="24"/>
        </w:rPr>
        <w:t>FY22-26 Request Report:</w:t>
      </w:r>
    </w:p>
    <w:p w:rsidR="00E4588F" w:rsidRPr="006E5D42" w:rsidRDefault="00E4588F" w:rsidP="006B7CE4">
      <w:pPr>
        <w:rPr>
          <w:b/>
          <w:sz w:val="24"/>
          <w:szCs w:val="24"/>
        </w:rPr>
      </w:pPr>
    </w:p>
    <w:p w:rsidR="006E5D42" w:rsidRDefault="006E5D42" w:rsidP="006E5D42">
      <w:pPr>
        <w:tabs>
          <w:tab w:val="left" w:pos="1740"/>
          <w:tab w:val="left" w:pos="2160"/>
          <w:tab w:val="left" w:pos="2880"/>
          <w:tab w:val="center" w:pos="4680"/>
          <w:tab w:val="left" w:pos="8445"/>
        </w:tabs>
      </w:pPr>
      <w:r>
        <w:tab/>
      </w:r>
      <w:r w:rsidRPr="00E4588F">
        <w:rPr>
          <w:b/>
        </w:rPr>
        <w:t>Department</w:t>
      </w:r>
      <w:r>
        <w:tab/>
      </w:r>
      <w:r>
        <w:tab/>
      </w:r>
      <w:r w:rsidRPr="00E4588F">
        <w:rPr>
          <w:b/>
        </w:rPr>
        <w:t xml:space="preserve">           </w:t>
      </w:r>
      <w:r w:rsidR="00515288" w:rsidRPr="00E4588F">
        <w:rPr>
          <w:b/>
        </w:rPr>
        <w:t xml:space="preserve">               </w:t>
      </w:r>
      <w:r w:rsidRPr="00E4588F">
        <w:rPr>
          <w:b/>
        </w:rPr>
        <w:t>Amount                                              Projects</w:t>
      </w:r>
    </w:p>
    <w:tbl>
      <w:tblPr>
        <w:tblStyle w:val="TableGrid"/>
        <w:tblW w:w="9350" w:type="dxa"/>
        <w:tblInd w:w="505" w:type="dxa"/>
        <w:tblLook w:val="04A0" w:firstRow="1" w:lastRow="0" w:firstColumn="1" w:lastColumn="0" w:noHBand="0" w:noVBand="1"/>
      </w:tblPr>
      <w:tblGrid>
        <w:gridCol w:w="3116"/>
        <w:gridCol w:w="1864"/>
        <w:gridCol w:w="4370"/>
      </w:tblGrid>
      <w:tr w:rsidR="006E5D42" w:rsidTr="00524F6F">
        <w:trPr>
          <w:trHeight w:val="2942"/>
        </w:trPr>
        <w:tc>
          <w:tcPr>
            <w:tcW w:w="3116" w:type="dxa"/>
          </w:tcPr>
          <w:p w:rsidR="006E5D42" w:rsidRDefault="006E5D42" w:rsidP="00E4588F">
            <w:r w:rsidRPr="00E4588F">
              <w:rPr>
                <w:b/>
              </w:rPr>
              <w:t>Parks &amp; Recreation</w:t>
            </w:r>
            <w:r w:rsidR="005B3740">
              <w:t>- Eric Dahl, County Administrator – represent</w:t>
            </w:r>
            <w:r w:rsidR="00E4588F">
              <w:t>ing</w:t>
            </w:r>
            <w:r w:rsidR="005B3740">
              <w:t xml:space="preserve"> Aaron Spitzer</w:t>
            </w:r>
          </w:p>
        </w:tc>
        <w:tc>
          <w:tcPr>
            <w:tcW w:w="1864" w:type="dxa"/>
          </w:tcPr>
          <w:p w:rsidR="006E5D42" w:rsidRDefault="006E5D42" w:rsidP="006E5D42">
            <w:r>
              <w:t>$191,000</w:t>
            </w:r>
            <w:r w:rsidR="00737553">
              <w:t>.00</w:t>
            </w:r>
          </w:p>
        </w:tc>
        <w:tc>
          <w:tcPr>
            <w:tcW w:w="4370" w:type="dxa"/>
          </w:tcPr>
          <w:p w:rsidR="006E5D42" w:rsidRPr="00515288" w:rsidRDefault="006E5D42" w:rsidP="00515288">
            <w:pPr>
              <w:pStyle w:val="ListParagraph"/>
              <w:numPr>
                <w:ilvl w:val="0"/>
                <w:numId w:val="4"/>
              </w:numPr>
              <w:rPr>
                <w:sz w:val="20"/>
                <w:szCs w:val="20"/>
              </w:rPr>
            </w:pPr>
            <w:r w:rsidRPr="00515288">
              <w:rPr>
                <w:sz w:val="20"/>
                <w:szCs w:val="20"/>
              </w:rPr>
              <w:t>Pleasant Grove Park Spray Ground</w:t>
            </w:r>
          </w:p>
          <w:p w:rsidR="006E5D42" w:rsidRPr="00515288" w:rsidRDefault="00515288" w:rsidP="00515288">
            <w:pPr>
              <w:pStyle w:val="ListParagraph"/>
              <w:numPr>
                <w:ilvl w:val="0"/>
                <w:numId w:val="4"/>
              </w:numPr>
              <w:rPr>
                <w:sz w:val="20"/>
                <w:szCs w:val="20"/>
              </w:rPr>
            </w:pPr>
            <w:r w:rsidRPr="00515288">
              <w:rPr>
                <w:sz w:val="20"/>
                <w:szCs w:val="20"/>
              </w:rPr>
              <w:t>Pleasant Grove Park Multi-Purpose Shelter</w:t>
            </w:r>
          </w:p>
          <w:p w:rsidR="00515288" w:rsidRDefault="00515288" w:rsidP="00515288">
            <w:pPr>
              <w:pStyle w:val="ListParagraph"/>
              <w:numPr>
                <w:ilvl w:val="0"/>
                <w:numId w:val="4"/>
              </w:numPr>
              <w:rPr>
                <w:sz w:val="20"/>
                <w:szCs w:val="20"/>
              </w:rPr>
            </w:pPr>
            <w:r w:rsidRPr="00515288">
              <w:rPr>
                <w:sz w:val="20"/>
                <w:szCs w:val="20"/>
              </w:rPr>
              <w:t>Pleasant Grove Park Athletic Field Lighting</w:t>
            </w:r>
          </w:p>
          <w:p w:rsidR="00515288" w:rsidRDefault="00515288" w:rsidP="00515288">
            <w:pPr>
              <w:pStyle w:val="ListParagraph"/>
              <w:numPr>
                <w:ilvl w:val="0"/>
                <w:numId w:val="4"/>
              </w:numPr>
              <w:rPr>
                <w:sz w:val="20"/>
                <w:szCs w:val="20"/>
              </w:rPr>
            </w:pPr>
            <w:r>
              <w:rPr>
                <w:sz w:val="20"/>
                <w:szCs w:val="20"/>
              </w:rPr>
              <w:t>Pleasant Grove Park Athletic Fields (Baseball/Softball)</w:t>
            </w:r>
          </w:p>
          <w:p w:rsidR="00515288" w:rsidRDefault="00515288" w:rsidP="00515288">
            <w:pPr>
              <w:pStyle w:val="ListParagraph"/>
              <w:numPr>
                <w:ilvl w:val="0"/>
                <w:numId w:val="4"/>
              </w:numPr>
              <w:rPr>
                <w:sz w:val="20"/>
                <w:szCs w:val="20"/>
              </w:rPr>
            </w:pPr>
            <w:r>
              <w:rPr>
                <w:sz w:val="20"/>
                <w:szCs w:val="20"/>
              </w:rPr>
              <w:t>Pleasant Grove Park Basketball and Tennis Courts</w:t>
            </w:r>
          </w:p>
          <w:p w:rsidR="00515288" w:rsidRDefault="00515288" w:rsidP="00515288">
            <w:pPr>
              <w:pStyle w:val="ListParagraph"/>
              <w:numPr>
                <w:ilvl w:val="0"/>
                <w:numId w:val="4"/>
              </w:numPr>
              <w:rPr>
                <w:sz w:val="20"/>
                <w:szCs w:val="20"/>
              </w:rPr>
            </w:pPr>
            <w:r>
              <w:rPr>
                <w:sz w:val="20"/>
                <w:szCs w:val="20"/>
              </w:rPr>
              <w:t>Pleasant Grove Park Multi-Generational Center</w:t>
            </w:r>
          </w:p>
          <w:p w:rsidR="00515288" w:rsidRPr="00515288" w:rsidRDefault="00515288" w:rsidP="00515288">
            <w:pPr>
              <w:pStyle w:val="ListParagraph"/>
              <w:numPr>
                <w:ilvl w:val="0"/>
                <w:numId w:val="4"/>
              </w:numPr>
              <w:rPr>
                <w:sz w:val="20"/>
                <w:szCs w:val="20"/>
              </w:rPr>
            </w:pPr>
            <w:r>
              <w:rPr>
                <w:sz w:val="20"/>
                <w:szCs w:val="20"/>
              </w:rPr>
              <w:t>Pleasant Grove Park Outdoor Swimming Pool and Pool Hours</w:t>
            </w:r>
          </w:p>
          <w:p w:rsidR="00515288" w:rsidRPr="006E5D42" w:rsidRDefault="00515288" w:rsidP="006E5D42">
            <w:pPr>
              <w:rPr>
                <w:sz w:val="20"/>
                <w:szCs w:val="20"/>
              </w:rPr>
            </w:pPr>
          </w:p>
        </w:tc>
      </w:tr>
      <w:tr w:rsidR="006E5D42" w:rsidTr="00515288">
        <w:tc>
          <w:tcPr>
            <w:tcW w:w="3116" w:type="dxa"/>
          </w:tcPr>
          <w:p w:rsidR="006E5D42" w:rsidRDefault="00515288" w:rsidP="005B3740">
            <w:r w:rsidRPr="00E4588F">
              <w:rPr>
                <w:b/>
              </w:rPr>
              <w:t>Public Works</w:t>
            </w:r>
            <w:r w:rsidR="005B3740">
              <w:t xml:space="preserve"> – Calvin Hickman, Public Works Director</w:t>
            </w:r>
          </w:p>
        </w:tc>
        <w:tc>
          <w:tcPr>
            <w:tcW w:w="1864" w:type="dxa"/>
          </w:tcPr>
          <w:p w:rsidR="006E5D42" w:rsidRDefault="00515288" w:rsidP="006E5D42">
            <w:r>
              <w:t>$1,623,000.00</w:t>
            </w:r>
          </w:p>
        </w:tc>
        <w:tc>
          <w:tcPr>
            <w:tcW w:w="4370" w:type="dxa"/>
          </w:tcPr>
          <w:p w:rsidR="006E5D42" w:rsidRDefault="00737553" w:rsidP="00737553">
            <w:pPr>
              <w:pStyle w:val="ListParagraph"/>
              <w:numPr>
                <w:ilvl w:val="0"/>
                <w:numId w:val="5"/>
              </w:numPr>
            </w:pPr>
            <w:r>
              <w:t>Renovate Exterior of Historic Courthouse</w:t>
            </w:r>
          </w:p>
          <w:p w:rsidR="00737553" w:rsidRDefault="00737553" w:rsidP="00737553">
            <w:pPr>
              <w:pStyle w:val="ListParagraph"/>
              <w:numPr>
                <w:ilvl w:val="0"/>
                <w:numId w:val="5"/>
              </w:numPr>
            </w:pPr>
            <w:r>
              <w:t>Equipment Purchase &amp; Replacement Plan</w:t>
            </w:r>
          </w:p>
          <w:p w:rsidR="00737553" w:rsidRDefault="00737553" w:rsidP="00737553">
            <w:pPr>
              <w:pStyle w:val="ListParagraph"/>
              <w:numPr>
                <w:ilvl w:val="0"/>
                <w:numId w:val="5"/>
              </w:numPr>
            </w:pPr>
            <w:r>
              <w:t>Tractor</w:t>
            </w:r>
          </w:p>
          <w:p w:rsidR="00737553" w:rsidRDefault="00737553" w:rsidP="00737553">
            <w:pPr>
              <w:pStyle w:val="ListParagraph"/>
              <w:numPr>
                <w:ilvl w:val="0"/>
                <w:numId w:val="5"/>
              </w:numPr>
            </w:pPr>
            <w:r>
              <w:t>Trailer to haul Backhoe</w:t>
            </w:r>
          </w:p>
          <w:p w:rsidR="00737553" w:rsidRDefault="00737553" w:rsidP="00737553">
            <w:pPr>
              <w:pStyle w:val="ListParagraph"/>
              <w:numPr>
                <w:ilvl w:val="0"/>
                <w:numId w:val="5"/>
              </w:numPr>
            </w:pPr>
            <w:proofErr w:type="spellStart"/>
            <w:r>
              <w:t>Skidsteer</w:t>
            </w:r>
            <w:proofErr w:type="spellEnd"/>
          </w:p>
          <w:p w:rsidR="00737553" w:rsidRDefault="00737553" w:rsidP="00737553">
            <w:pPr>
              <w:pStyle w:val="ListParagraph"/>
              <w:numPr>
                <w:ilvl w:val="0"/>
                <w:numId w:val="5"/>
              </w:numPr>
            </w:pPr>
            <w:r>
              <w:t>Mowers</w:t>
            </w:r>
          </w:p>
          <w:p w:rsidR="00737553" w:rsidRDefault="00737553" w:rsidP="00737553">
            <w:pPr>
              <w:pStyle w:val="ListParagraph"/>
              <w:numPr>
                <w:ilvl w:val="0"/>
                <w:numId w:val="5"/>
              </w:numPr>
            </w:pPr>
            <w:r>
              <w:t>Backhoe</w:t>
            </w:r>
          </w:p>
          <w:p w:rsidR="00737553" w:rsidRDefault="00737553" w:rsidP="00737553">
            <w:pPr>
              <w:pStyle w:val="ListParagraph"/>
              <w:numPr>
                <w:ilvl w:val="0"/>
                <w:numId w:val="5"/>
              </w:numPr>
            </w:pPr>
            <w:r>
              <w:t>Paving Administrative-Public Safety Parking Lots</w:t>
            </w:r>
          </w:p>
          <w:p w:rsidR="00737553" w:rsidRDefault="00737553" w:rsidP="00737553">
            <w:pPr>
              <w:pStyle w:val="ListParagraph"/>
              <w:numPr>
                <w:ilvl w:val="0"/>
                <w:numId w:val="5"/>
              </w:numPr>
            </w:pPr>
            <w:r>
              <w:t>HVAC Upgrade-Community Center &amp; Social Services</w:t>
            </w:r>
          </w:p>
          <w:p w:rsidR="00737553" w:rsidRDefault="00737553" w:rsidP="00737553">
            <w:pPr>
              <w:pStyle w:val="ListParagraph"/>
              <w:numPr>
                <w:ilvl w:val="0"/>
                <w:numId w:val="5"/>
              </w:numPr>
            </w:pPr>
            <w:r>
              <w:t>Public Works Equipment Shed</w:t>
            </w:r>
          </w:p>
          <w:p w:rsidR="00737553" w:rsidRDefault="00737553" w:rsidP="00737553">
            <w:pPr>
              <w:pStyle w:val="ListParagraph"/>
              <w:numPr>
                <w:ilvl w:val="0"/>
                <w:numId w:val="5"/>
              </w:numPr>
            </w:pPr>
            <w:r>
              <w:t>New Admin/DSS Building and Renovation of Existing Buildings</w:t>
            </w:r>
          </w:p>
        </w:tc>
      </w:tr>
      <w:tr w:rsidR="006E5D42" w:rsidTr="00515288">
        <w:tc>
          <w:tcPr>
            <w:tcW w:w="3116" w:type="dxa"/>
          </w:tcPr>
          <w:p w:rsidR="006E5D42" w:rsidRDefault="00737553" w:rsidP="006E5D42">
            <w:r w:rsidRPr="00E4588F">
              <w:rPr>
                <w:b/>
              </w:rPr>
              <w:t>Sheriff</w:t>
            </w:r>
            <w:r w:rsidR="002A5F98">
              <w:t xml:space="preserve"> –Major David Wells </w:t>
            </w:r>
          </w:p>
        </w:tc>
        <w:tc>
          <w:tcPr>
            <w:tcW w:w="1864" w:type="dxa"/>
          </w:tcPr>
          <w:p w:rsidR="006E5D42" w:rsidRDefault="00737553" w:rsidP="006E5D42">
            <w:r>
              <w:t>$362,000.00</w:t>
            </w:r>
          </w:p>
        </w:tc>
        <w:tc>
          <w:tcPr>
            <w:tcW w:w="4370" w:type="dxa"/>
          </w:tcPr>
          <w:p w:rsidR="006E5D42" w:rsidRDefault="00737553" w:rsidP="00737553">
            <w:pPr>
              <w:pStyle w:val="ListParagraph"/>
              <w:numPr>
                <w:ilvl w:val="0"/>
                <w:numId w:val="6"/>
              </w:numPr>
            </w:pPr>
            <w:r>
              <w:t>Secure Sally Port</w:t>
            </w:r>
          </w:p>
          <w:p w:rsidR="00737553" w:rsidRDefault="00737553" w:rsidP="00737553">
            <w:pPr>
              <w:pStyle w:val="ListParagraph"/>
              <w:numPr>
                <w:ilvl w:val="0"/>
                <w:numId w:val="6"/>
              </w:numPr>
            </w:pPr>
            <w:r>
              <w:t>Vehicles Replacement</w:t>
            </w:r>
          </w:p>
        </w:tc>
      </w:tr>
      <w:tr w:rsidR="006E5D42" w:rsidTr="00515288">
        <w:tc>
          <w:tcPr>
            <w:tcW w:w="3116" w:type="dxa"/>
          </w:tcPr>
          <w:p w:rsidR="006E5D42" w:rsidRDefault="00737553" w:rsidP="006E5D42">
            <w:r w:rsidRPr="00E4588F">
              <w:rPr>
                <w:b/>
              </w:rPr>
              <w:t>Fire &amp; Rescue</w:t>
            </w:r>
            <w:r w:rsidR="002A5F98">
              <w:t xml:space="preserve"> – John Lye</w:t>
            </w:r>
            <w:r w:rsidR="00E4588F">
              <w:t>, Representative</w:t>
            </w:r>
            <w:r w:rsidR="002A5F98">
              <w:t xml:space="preserve"> </w:t>
            </w:r>
          </w:p>
        </w:tc>
        <w:tc>
          <w:tcPr>
            <w:tcW w:w="1864" w:type="dxa"/>
          </w:tcPr>
          <w:p w:rsidR="006E5D42" w:rsidRDefault="00737553" w:rsidP="006E5D42">
            <w:r>
              <w:t>$1,193,900.00</w:t>
            </w:r>
          </w:p>
        </w:tc>
        <w:tc>
          <w:tcPr>
            <w:tcW w:w="4370" w:type="dxa"/>
          </w:tcPr>
          <w:p w:rsidR="006E5D42" w:rsidRDefault="00737553" w:rsidP="00737553">
            <w:pPr>
              <w:pStyle w:val="ListParagraph"/>
              <w:numPr>
                <w:ilvl w:val="0"/>
                <w:numId w:val="7"/>
              </w:numPr>
            </w:pPr>
            <w:r>
              <w:t>Fluvanna Fire and Rescue Apparatus Replacement</w:t>
            </w:r>
          </w:p>
          <w:p w:rsidR="00737553" w:rsidRDefault="00737553" w:rsidP="00737553">
            <w:pPr>
              <w:pStyle w:val="ListParagraph"/>
              <w:numPr>
                <w:ilvl w:val="0"/>
                <w:numId w:val="7"/>
              </w:numPr>
            </w:pPr>
            <w:r>
              <w:t>Fluvanna Fire and Rescue Heart Monitor Replacement</w:t>
            </w:r>
          </w:p>
          <w:p w:rsidR="00737553" w:rsidRDefault="00737553" w:rsidP="00737553">
            <w:pPr>
              <w:pStyle w:val="ListParagraph"/>
              <w:numPr>
                <w:ilvl w:val="0"/>
                <w:numId w:val="7"/>
              </w:numPr>
            </w:pPr>
            <w:r>
              <w:t>Upgrades to Ambulance 45</w:t>
            </w:r>
          </w:p>
        </w:tc>
      </w:tr>
      <w:tr w:rsidR="006E5D42" w:rsidTr="00515288">
        <w:tc>
          <w:tcPr>
            <w:tcW w:w="3116" w:type="dxa"/>
          </w:tcPr>
          <w:p w:rsidR="006E5D42" w:rsidRDefault="00737553" w:rsidP="006E5D42">
            <w:r w:rsidRPr="00E4588F">
              <w:rPr>
                <w:b/>
              </w:rPr>
              <w:t>County Fleet</w:t>
            </w:r>
            <w:r w:rsidR="002A5F98">
              <w:t xml:space="preserve"> – Eric Dahl, County Administrator </w:t>
            </w:r>
          </w:p>
        </w:tc>
        <w:tc>
          <w:tcPr>
            <w:tcW w:w="1864" w:type="dxa"/>
          </w:tcPr>
          <w:p w:rsidR="006E5D42" w:rsidRDefault="00737553" w:rsidP="006E5D42">
            <w:r>
              <w:t>$408,820.00</w:t>
            </w:r>
          </w:p>
        </w:tc>
        <w:tc>
          <w:tcPr>
            <w:tcW w:w="4370" w:type="dxa"/>
          </w:tcPr>
          <w:p w:rsidR="006E5D42" w:rsidRDefault="00737553" w:rsidP="00737553">
            <w:pPr>
              <w:pStyle w:val="ListParagraph"/>
              <w:numPr>
                <w:ilvl w:val="0"/>
                <w:numId w:val="8"/>
              </w:numPr>
            </w:pPr>
            <w:r>
              <w:t>Social Services Vehicle Fleet</w:t>
            </w:r>
          </w:p>
          <w:p w:rsidR="00737553" w:rsidRDefault="00737553" w:rsidP="00737553">
            <w:pPr>
              <w:pStyle w:val="ListParagraph"/>
              <w:numPr>
                <w:ilvl w:val="0"/>
                <w:numId w:val="8"/>
              </w:numPr>
            </w:pPr>
            <w:r>
              <w:t>Multi-Year Vehicle Fleet Replacement Plan (MRR)</w:t>
            </w:r>
          </w:p>
        </w:tc>
      </w:tr>
      <w:tr w:rsidR="006E5D42" w:rsidTr="00515288">
        <w:tc>
          <w:tcPr>
            <w:tcW w:w="3116" w:type="dxa"/>
          </w:tcPr>
          <w:p w:rsidR="006E5D42" w:rsidRDefault="00737553" w:rsidP="006E5D42">
            <w:r w:rsidRPr="00E4588F">
              <w:rPr>
                <w:b/>
              </w:rPr>
              <w:t>Schools</w:t>
            </w:r>
            <w:r w:rsidR="002A5F98">
              <w:t xml:space="preserve"> – Don </w:t>
            </w:r>
            <w:proofErr w:type="spellStart"/>
            <w:r w:rsidR="002A5F98">
              <w:t>Stribling</w:t>
            </w:r>
            <w:proofErr w:type="spellEnd"/>
            <w:r w:rsidR="00E4588F">
              <w:t>, FCPS Representative</w:t>
            </w:r>
          </w:p>
        </w:tc>
        <w:tc>
          <w:tcPr>
            <w:tcW w:w="1864" w:type="dxa"/>
          </w:tcPr>
          <w:p w:rsidR="006E5D42" w:rsidRDefault="00737553" w:rsidP="006E5D42">
            <w:r>
              <w:t>$2,185,000.00</w:t>
            </w:r>
          </w:p>
        </w:tc>
        <w:tc>
          <w:tcPr>
            <w:tcW w:w="4370" w:type="dxa"/>
          </w:tcPr>
          <w:p w:rsidR="006E5D42" w:rsidRDefault="00737553" w:rsidP="00737553">
            <w:pPr>
              <w:pStyle w:val="ListParagraph"/>
              <w:numPr>
                <w:ilvl w:val="0"/>
                <w:numId w:val="9"/>
              </w:numPr>
            </w:pPr>
            <w:r>
              <w:t>Technology</w:t>
            </w:r>
          </w:p>
          <w:p w:rsidR="00737553" w:rsidRDefault="00737553" w:rsidP="00737553">
            <w:pPr>
              <w:pStyle w:val="ListParagraph"/>
              <w:numPr>
                <w:ilvl w:val="0"/>
                <w:numId w:val="9"/>
              </w:numPr>
            </w:pPr>
            <w:proofErr w:type="spellStart"/>
            <w:r>
              <w:t>Carysbrook</w:t>
            </w:r>
            <w:proofErr w:type="spellEnd"/>
            <w:r>
              <w:t xml:space="preserve"> HVAC Upgrade</w:t>
            </w:r>
          </w:p>
          <w:p w:rsidR="00737553" w:rsidRDefault="00737553" w:rsidP="00737553">
            <w:pPr>
              <w:pStyle w:val="ListParagraph"/>
              <w:numPr>
                <w:ilvl w:val="0"/>
                <w:numId w:val="9"/>
              </w:numPr>
            </w:pPr>
            <w:r>
              <w:t>School Vestibules</w:t>
            </w:r>
          </w:p>
          <w:p w:rsidR="00737553" w:rsidRDefault="00737553" w:rsidP="00737553">
            <w:pPr>
              <w:pStyle w:val="ListParagraph"/>
              <w:numPr>
                <w:ilvl w:val="0"/>
                <w:numId w:val="9"/>
              </w:numPr>
            </w:pPr>
            <w:r>
              <w:t>Division Paving and Resurfacing</w:t>
            </w:r>
          </w:p>
          <w:p w:rsidR="00737553" w:rsidRDefault="008D6866" w:rsidP="00737553">
            <w:pPr>
              <w:pStyle w:val="ListParagraph"/>
              <w:numPr>
                <w:ilvl w:val="0"/>
                <w:numId w:val="9"/>
              </w:numPr>
            </w:pPr>
            <w:r>
              <w:t>FMS Athletic Field Lights (Football, Baseball, and Softball)</w:t>
            </w:r>
          </w:p>
          <w:p w:rsidR="008D6866" w:rsidRDefault="008D6866" w:rsidP="00737553">
            <w:pPr>
              <w:pStyle w:val="ListParagraph"/>
              <w:numPr>
                <w:ilvl w:val="0"/>
                <w:numId w:val="9"/>
              </w:numPr>
            </w:pPr>
            <w:r>
              <w:t>FMS Annex Bleachers and Floor</w:t>
            </w:r>
          </w:p>
          <w:p w:rsidR="008D6866" w:rsidRDefault="008D6866" w:rsidP="008D6866">
            <w:pPr>
              <w:pStyle w:val="ListParagraph"/>
              <w:numPr>
                <w:ilvl w:val="0"/>
                <w:numId w:val="9"/>
              </w:numPr>
            </w:pPr>
            <w:r>
              <w:t>Abrams Abatement and Remodel</w:t>
            </w:r>
          </w:p>
        </w:tc>
      </w:tr>
      <w:tr w:rsidR="006E5D42" w:rsidTr="00515288">
        <w:tc>
          <w:tcPr>
            <w:tcW w:w="3116" w:type="dxa"/>
          </w:tcPr>
          <w:p w:rsidR="006E5D42" w:rsidRPr="00E4588F" w:rsidRDefault="008D6866" w:rsidP="006E5D42">
            <w:r w:rsidRPr="00E4588F">
              <w:rPr>
                <w:b/>
              </w:rPr>
              <w:lastRenderedPageBreak/>
              <w:t>FCPS Vehicles</w:t>
            </w:r>
            <w:r w:rsidR="00E4588F">
              <w:rPr>
                <w:b/>
              </w:rPr>
              <w:t xml:space="preserve">- </w:t>
            </w:r>
            <w:r w:rsidR="00E4588F">
              <w:t xml:space="preserve">Don </w:t>
            </w:r>
            <w:proofErr w:type="spellStart"/>
            <w:r w:rsidR="00E4588F">
              <w:t>Stribling</w:t>
            </w:r>
            <w:proofErr w:type="spellEnd"/>
            <w:r w:rsidR="00E4588F">
              <w:t>, FCPS Representative</w:t>
            </w:r>
          </w:p>
        </w:tc>
        <w:tc>
          <w:tcPr>
            <w:tcW w:w="1864" w:type="dxa"/>
          </w:tcPr>
          <w:p w:rsidR="006E5D42" w:rsidRDefault="008D6866" w:rsidP="006E5D42">
            <w:r>
              <w:t>$975,000.00</w:t>
            </w:r>
          </w:p>
        </w:tc>
        <w:tc>
          <w:tcPr>
            <w:tcW w:w="4370" w:type="dxa"/>
          </w:tcPr>
          <w:p w:rsidR="006E5D42" w:rsidRDefault="008D6866" w:rsidP="008D6866">
            <w:pPr>
              <w:pStyle w:val="ListParagraph"/>
              <w:numPr>
                <w:ilvl w:val="0"/>
                <w:numId w:val="10"/>
              </w:numPr>
            </w:pPr>
            <w:r>
              <w:t>Transportation Fleet (School Buses)</w:t>
            </w:r>
          </w:p>
          <w:p w:rsidR="008D6866" w:rsidRDefault="008D6866" w:rsidP="008D6866">
            <w:pPr>
              <w:pStyle w:val="ListParagraph"/>
              <w:numPr>
                <w:ilvl w:val="0"/>
                <w:numId w:val="10"/>
              </w:numPr>
            </w:pPr>
            <w:r>
              <w:t>Transportation Fleet (Student Transport and Vehicles)</w:t>
            </w:r>
          </w:p>
        </w:tc>
      </w:tr>
      <w:tr w:rsidR="006E5D42" w:rsidTr="00515288">
        <w:tc>
          <w:tcPr>
            <w:tcW w:w="3116" w:type="dxa"/>
          </w:tcPr>
          <w:p w:rsidR="006E5D42" w:rsidRPr="00E4588F" w:rsidRDefault="008D6866" w:rsidP="006E5D42">
            <w:r w:rsidRPr="00E4588F">
              <w:rPr>
                <w:b/>
              </w:rPr>
              <w:t>County MRR</w:t>
            </w:r>
            <w:r w:rsidR="00E4588F">
              <w:rPr>
                <w:b/>
              </w:rPr>
              <w:t xml:space="preserve"> – </w:t>
            </w:r>
            <w:r w:rsidR="00E4588F">
              <w:t>Liz McIver</w:t>
            </w:r>
          </w:p>
        </w:tc>
        <w:tc>
          <w:tcPr>
            <w:tcW w:w="1864" w:type="dxa"/>
          </w:tcPr>
          <w:p w:rsidR="006E5D42" w:rsidRDefault="008D6866" w:rsidP="006E5D42">
            <w:r>
              <w:t>$435,000.00</w:t>
            </w:r>
          </w:p>
        </w:tc>
        <w:tc>
          <w:tcPr>
            <w:tcW w:w="4370" w:type="dxa"/>
          </w:tcPr>
          <w:p w:rsidR="008D6866" w:rsidRDefault="008D6866" w:rsidP="008D6866">
            <w:pPr>
              <w:pStyle w:val="ListParagraph"/>
              <w:numPr>
                <w:ilvl w:val="0"/>
                <w:numId w:val="11"/>
              </w:numPr>
            </w:pPr>
            <w:r>
              <w:t>County MRR Projects-Capital Reserve Maintenance Fund</w:t>
            </w:r>
          </w:p>
        </w:tc>
      </w:tr>
      <w:tr w:rsidR="008D6866" w:rsidTr="00515288">
        <w:tc>
          <w:tcPr>
            <w:tcW w:w="3116" w:type="dxa"/>
          </w:tcPr>
          <w:p w:rsidR="008D6866" w:rsidRPr="00E4588F" w:rsidRDefault="008D6866" w:rsidP="006E5D42">
            <w:r w:rsidRPr="00E4588F">
              <w:rPr>
                <w:b/>
              </w:rPr>
              <w:t>Schools MRR</w:t>
            </w:r>
            <w:r w:rsidR="00E4588F">
              <w:rPr>
                <w:b/>
              </w:rPr>
              <w:t xml:space="preserve"> – </w:t>
            </w:r>
            <w:r w:rsidR="00E4588F">
              <w:t>Liz McIver</w:t>
            </w:r>
          </w:p>
        </w:tc>
        <w:tc>
          <w:tcPr>
            <w:tcW w:w="1864" w:type="dxa"/>
          </w:tcPr>
          <w:p w:rsidR="008D6866" w:rsidRDefault="008D6866" w:rsidP="006E5D42">
            <w:r>
              <w:t>$250,000.00</w:t>
            </w:r>
          </w:p>
        </w:tc>
        <w:tc>
          <w:tcPr>
            <w:tcW w:w="4370" w:type="dxa"/>
          </w:tcPr>
          <w:p w:rsidR="008D6866" w:rsidRDefault="008D6866" w:rsidP="008D6866">
            <w:pPr>
              <w:pStyle w:val="ListParagraph"/>
              <w:numPr>
                <w:ilvl w:val="0"/>
                <w:numId w:val="11"/>
              </w:numPr>
            </w:pPr>
            <w:r>
              <w:t>Capital Reserve Maintenance (CRM)</w:t>
            </w:r>
          </w:p>
        </w:tc>
      </w:tr>
    </w:tbl>
    <w:p w:rsidR="000D2556" w:rsidRDefault="000D2556" w:rsidP="006E5D42"/>
    <w:p w:rsidR="00C26A85" w:rsidRPr="00B85C2F" w:rsidRDefault="00824CB9" w:rsidP="006B7CE4">
      <w:pPr>
        <w:rPr>
          <w:b/>
          <w:u w:val="single"/>
        </w:rPr>
      </w:pPr>
      <w:r>
        <w:tab/>
      </w:r>
      <w:r w:rsidR="004E2BC1">
        <w:rPr>
          <w:b/>
          <w:u w:val="single"/>
        </w:rPr>
        <w:t>Questions for Public Works</w:t>
      </w:r>
    </w:p>
    <w:p w:rsidR="00B85C2F" w:rsidRDefault="00B52AC4" w:rsidP="006B7CE4">
      <w:r>
        <w:tab/>
      </w:r>
      <w:r w:rsidR="00B85C2F" w:rsidRPr="00B52AC4">
        <w:rPr>
          <w:b/>
        </w:rPr>
        <w:t>Eager</w:t>
      </w:r>
      <w:r w:rsidR="00B85C2F">
        <w:t xml:space="preserve"> – She asked how old is the tractors?</w:t>
      </w:r>
    </w:p>
    <w:p w:rsidR="00B85C2F" w:rsidRDefault="00B85C2F" w:rsidP="006B7CE4">
      <w:r>
        <w:tab/>
      </w:r>
      <w:r w:rsidRPr="00B52AC4">
        <w:rPr>
          <w:b/>
        </w:rPr>
        <w:t>Hickman</w:t>
      </w:r>
      <w:r>
        <w:t xml:space="preserve"> – </w:t>
      </w:r>
      <w:r w:rsidR="00890B68">
        <w:t>stated</w:t>
      </w:r>
      <w:r>
        <w:t xml:space="preserve"> that he guessing around 15 to 20 years.</w:t>
      </w:r>
    </w:p>
    <w:p w:rsidR="00B52AC4" w:rsidRDefault="00B85C2F" w:rsidP="006B7CE4">
      <w:r>
        <w:tab/>
      </w:r>
      <w:r w:rsidRPr="00B52AC4">
        <w:rPr>
          <w:b/>
        </w:rPr>
        <w:t>Eager</w:t>
      </w:r>
      <w:r>
        <w:t xml:space="preserve"> - How many tractors does the county own?</w:t>
      </w:r>
    </w:p>
    <w:p w:rsidR="00B85C2F" w:rsidRDefault="00B52AC4" w:rsidP="006B7CE4">
      <w:r>
        <w:tab/>
      </w:r>
      <w:r w:rsidRPr="00B52AC4">
        <w:rPr>
          <w:b/>
        </w:rPr>
        <w:t>Hickman</w:t>
      </w:r>
      <w:r>
        <w:t xml:space="preserve"> – </w:t>
      </w:r>
      <w:r w:rsidR="00433ACE">
        <w:t>Fluvanna County</w:t>
      </w:r>
      <w:r>
        <w:t xml:space="preserve"> own two tractors, one large and one small, one 1970 backhoe.</w:t>
      </w:r>
      <w:r w:rsidR="00B85C2F">
        <w:tab/>
      </w:r>
    </w:p>
    <w:p w:rsidR="00B52AC4" w:rsidRDefault="00B52AC4" w:rsidP="006B7CE4">
      <w:r>
        <w:tab/>
      </w:r>
      <w:r w:rsidRPr="00B52AC4">
        <w:rPr>
          <w:b/>
        </w:rPr>
        <w:t>Zimmer</w:t>
      </w:r>
      <w:r>
        <w:t xml:space="preserve"> – </w:t>
      </w:r>
      <w:r w:rsidR="00433ACE">
        <w:t>He s</w:t>
      </w:r>
      <w:r>
        <w:t xml:space="preserve">tated that with my experience with forestry and tractors, it’s knowledgeable that </w:t>
      </w:r>
      <w:r>
        <w:tab/>
        <w:t xml:space="preserve">you should get the equipment shed before getting any other tractors, because the weather will </w:t>
      </w:r>
      <w:r>
        <w:tab/>
        <w:t>ruin those also.</w:t>
      </w:r>
    </w:p>
    <w:p w:rsidR="004E2BC1" w:rsidRPr="00DD4C7C" w:rsidRDefault="00B52AC4" w:rsidP="006B7CE4">
      <w:r>
        <w:tab/>
      </w:r>
      <w:r w:rsidRPr="00B52AC4">
        <w:rPr>
          <w:b/>
        </w:rPr>
        <w:t>Hickman</w:t>
      </w:r>
      <w:r>
        <w:t xml:space="preserve"> –stated he agree with Mr. Zimmer</w:t>
      </w:r>
    </w:p>
    <w:p w:rsidR="00B52AC4" w:rsidRDefault="00B52AC4" w:rsidP="006B7CE4">
      <w:r>
        <w:tab/>
      </w:r>
      <w:r w:rsidRPr="00B52AC4">
        <w:rPr>
          <w:b/>
        </w:rPr>
        <w:t xml:space="preserve">Eric Dahl </w:t>
      </w:r>
      <w:r w:rsidR="00433ACE">
        <w:t>–</w:t>
      </w:r>
      <w:r>
        <w:t xml:space="preserve"> stated that Fluvanna County did a space study, and the County Office building has </w:t>
      </w:r>
      <w:r w:rsidR="00433ACE">
        <w:tab/>
        <w:t xml:space="preserve">no </w:t>
      </w:r>
      <w:r>
        <w:t xml:space="preserve">available space to offer anyone. Each office is at its maximum capacity. Each building that we </w:t>
      </w:r>
      <w:r>
        <w:tab/>
        <w:t>own are all at its maximum capacity. We don’</w:t>
      </w:r>
      <w:r w:rsidR="005B6400">
        <w:t>t have no space</w:t>
      </w:r>
      <w:r>
        <w:t>.</w:t>
      </w:r>
    </w:p>
    <w:p w:rsidR="00DD4C7C" w:rsidRDefault="00DD4C7C" w:rsidP="006B7CE4"/>
    <w:p w:rsidR="00DD4C7C" w:rsidRPr="00DD4C7C" w:rsidRDefault="00DD4C7C" w:rsidP="006B7CE4">
      <w:pPr>
        <w:rPr>
          <w:b/>
          <w:u w:val="single"/>
        </w:rPr>
      </w:pPr>
      <w:r>
        <w:tab/>
      </w:r>
      <w:r>
        <w:rPr>
          <w:b/>
          <w:u w:val="single"/>
        </w:rPr>
        <w:t>Questions for Fire and Rescue:</w:t>
      </w:r>
    </w:p>
    <w:p w:rsidR="009C5972" w:rsidRDefault="005B6400" w:rsidP="006B7CE4">
      <w:r>
        <w:tab/>
      </w:r>
      <w:r>
        <w:rPr>
          <w:b/>
        </w:rPr>
        <w:t xml:space="preserve">Murray-Key: </w:t>
      </w:r>
      <w:r>
        <w:t xml:space="preserve">she asked </w:t>
      </w:r>
      <w:r w:rsidR="00433ACE">
        <w:t>are we talking like the year</w:t>
      </w:r>
      <w:r w:rsidR="005407DB">
        <w:t xml:space="preserve"> 2020 engine or </w:t>
      </w:r>
      <w:r w:rsidR="00433ACE">
        <w:t xml:space="preserve">year </w:t>
      </w:r>
      <w:r w:rsidR="009C5972">
        <w:t>like 2014</w:t>
      </w:r>
      <w:r w:rsidR="00DD4C7C">
        <w:t>, etc</w:t>
      </w:r>
      <w:r w:rsidR="009C5972">
        <w:t>.</w:t>
      </w:r>
    </w:p>
    <w:p w:rsidR="005407DB" w:rsidRPr="005B6400" w:rsidRDefault="009C5972" w:rsidP="006B7CE4">
      <w:r>
        <w:tab/>
        <w:t>L</w:t>
      </w:r>
      <w:r w:rsidR="005407DB" w:rsidRPr="005407DB">
        <w:rPr>
          <w:b/>
        </w:rPr>
        <w:t>ye</w:t>
      </w:r>
      <w:r w:rsidR="005407DB">
        <w:t>: Tankers and the major engines are extended for a 20 year</w:t>
      </w:r>
      <w:r w:rsidR="00433ACE">
        <w:t xml:space="preserve"> period</w:t>
      </w:r>
      <w:r w:rsidR="00D1147C">
        <w:t>.</w:t>
      </w:r>
      <w:r w:rsidR="005407DB">
        <w:t xml:space="preserve"> </w:t>
      </w:r>
      <w:r w:rsidR="00D1147C">
        <w:t>T</w:t>
      </w:r>
      <w:r w:rsidR="005407DB">
        <w:t xml:space="preserve">he ambulances are </w:t>
      </w:r>
      <w:r w:rsidR="00433ACE">
        <w:tab/>
      </w:r>
      <w:r w:rsidR="005407DB">
        <w:t xml:space="preserve">every 8 </w:t>
      </w:r>
      <w:r w:rsidR="00D1147C">
        <w:tab/>
      </w:r>
      <w:r w:rsidR="005407DB">
        <w:t>years</w:t>
      </w:r>
      <w:r w:rsidR="00433ACE">
        <w:t xml:space="preserve">, only because we have those out on the road all the time. </w:t>
      </w:r>
      <w:r w:rsidR="005407DB">
        <w:t xml:space="preserve">The equipment </w:t>
      </w:r>
      <w:r w:rsidR="00433ACE">
        <w:t xml:space="preserve">is </w:t>
      </w:r>
      <w:r w:rsidR="00433ACE">
        <w:tab/>
        <w:t>getting old and some of them</w:t>
      </w:r>
      <w:r w:rsidR="005407DB">
        <w:t xml:space="preserve"> are on </w:t>
      </w:r>
      <w:r w:rsidR="00433ACE">
        <w:t>their</w:t>
      </w:r>
      <w:r w:rsidR="005407DB">
        <w:t xml:space="preserve"> last legs, but we would like to</w:t>
      </w:r>
      <w:r w:rsidR="00433ACE">
        <w:t xml:space="preserve"> </w:t>
      </w:r>
      <w:r w:rsidR="005407DB">
        <w:t xml:space="preserve">get something in before </w:t>
      </w:r>
      <w:r w:rsidR="00433ACE">
        <w:tab/>
      </w:r>
      <w:r w:rsidR="005407DB">
        <w:t>we have another incident where we would be out of 2 engines verses 1. We are not desperate</w:t>
      </w:r>
      <w:r w:rsidR="00433ACE">
        <w:t xml:space="preserve">      </w:t>
      </w:r>
      <w:r w:rsidR="005407DB">
        <w:t xml:space="preserve"> </w:t>
      </w:r>
      <w:r w:rsidR="00433ACE">
        <w:tab/>
      </w:r>
      <w:r w:rsidR="005407DB">
        <w:t>yet but we are not far off.</w:t>
      </w:r>
    </w:p>
    <w:p w:rsidR="00B85C2F" w:rsidRDefault="00B85C2F" w:rsidP="006B7CE4"/>
    <w:p w:rsidR="000D2556" w:rsidRDefault="00C26A85" w:rsidP="006B7CE4">
      <w:pPr>
        <w:rPr>
          <w:b/>
        </w:rPr>
      </w:pPr>
      <w:r>
        <w:tab/>
      </w:r>
      <w:r w:rsidRPr="00C26A85">
        <w:rPr>
          <w:b/>
        </w:rPr>
        <w:t>Chair</w:t>
      </w:r>
      <w:r w:rsidR="002C27DB">
        <w:rPr>
          <w:b/>
        </w:rPr>
        <w:t>man</w:t>
      </w:r>
      <w:r w:rsidRPr="00C26A85">
        <w:rPr>
          <w:b/>
        </w:rPr>
        <w:t xml:space="preserve"> Bibb closed the work session at 6:</w:t>
      </w:r>
      <w:r w:rsidR="00D64779">
        <w:rPr>
          <w:b/>
        </w:rPr>
        <w:t xml:space="preserve">58 </w:t>
      </w:r>
      <w:r w:rsidRPr="00C26A85">
        <w:rPr>
          <w:b/>
        </w:rPr>
        <w:t>pm</w:t>
      </w:r>
      <w:r w:rsidR="002C27DB">
        <w:rPr>
          <w:b/>
        </w:rPr>
        <w:t>.</w:t>
      </w:r>
    </w:p>
    <w:p w:rsidR="002C27DB" w:rsidRPr="000D2556" w:rsidRDefault="002C27DB" w:rsidP="006B7CE4"/>
    <w:p w:rsidR="006B7CE4" w:rsidRPr="008C03CB" w:rsidRDefault="006B7CE4" w:rsidP="006B7CE4">
      <w:pPr>
        <w:pStyle w:val="ListParagraph"/>
        <w:numPr>
          <w:ilvl w:val="0"/>
          <w:numId w:val="1"/>
        </w:numPr>
      </w:pPr>
      <w:r>
        <w:rPr>
          <w:b/>
          <w:u w:val="single"/>
        </w:rPr>
        <w:t>CALL TO ORDER, PLEDGE OF ALLEGIANCE, MOMENT OF SILENCE</w:t>
      </w:r>
    </w:p>
    <w:p w:rsidR="008C03CB" w:rsidRDefault="008C03CB" w:rsidP="008C03CB">
      <w:pPr>
        <w:pStyle w:val="ListParagraph"/>
        <w:ind w:left="720" w:firstLine="0"/>
      </w:pPr>
      <w:r>
        <w:t>At 7:00 pm, Chair</w:t>
      </w:r>
      <w:r w:rsidR="002C27DB">
        <w:t>man</w:t>
      </w:r>
      <w:r>
        <w:t xml:space="preserve"> Bibb called the Regular Meeting to order, followed by the Pledge of Allegiance and a moment of silence.</w:t>
      </w:r>
    </w:p>
    <w:p w:rsidR="008C03CB" w:rsidRDefault="008C03CB" w:rsidP="008C03CB">
      <w:pPr>
        <w:pStyle w:val="ListParagraph"/>
        <w:ind w:left="720" w:firstLine="0"/>
      </w:pPr>
    </w:p>
    <w:p w:rsidR="008C03CB" w:rsidRPr="008C03CB" w:rsidRDefault="008C03CB" w:rsidP="008C03CB">
      <w:pPr>
        <w:pStyle w:val="ListParagraph"/>
        <w:numPr>
          <w:ilvl w:val="0"/>
          <w:numId w:val="1"/>
        </w:numPr>
      </w:pPr>
      <w:r>
        <w:rPr>
          <w:b/>
          <w:u w:val="single"/>
        </w:rPr>
        <w:t>DIRECTOR’S REORT—Douglas Miles</w:t>
      </w:r>
    </w:p>
    <w:p w:rsidR="008C03CB" w:rsidRDefault="008C03CB" w:rsidP="008C03CB">
      <w:pPr>
        <w:pStyle w:val="ListParagraph"/>
        <w:ind w:left="720" w:firstLine="0"/>
        <w:rPr>
          <w:b/>
          <w:u w:val="single"/>
        </w:rPr>
      </w:pPr>
    </w:p>
    <w:p w:rsidR="00A42DB6" w:rsidRPr="00A42DB6" w:rsidRDefault="00A42DB6" w:rsidP="00A42DB6">
      <w:pPr>
        <w:ind w:left="720"/>
        <w:rPr>
          <w:b/>
          <w:lang w:bidi="ar-SA"/>
        </w:rPr>
      </w:pPr>
      <w:r w:rsidRPr="00A42DB6">
        <w:rPr>
          <w:b/>
          <w:lang w:bidi="ar-SA"/>
        </w:rPr>
        <w:t xml:space="preserve">Board of Supervisors Actions:  </w:t>
      </w:r>
    </w:p>
    <w:p w:rsidR="00A42DB6" w:rsidRPr="00A42DB6" w:rsidRDefault="00A42DB6" w:rsidP="00A42DB6">
      <w:pPr>
        <w:ind w:left="720"/>
        <w:rPr>
          <w:szCs w:val="28"/>
          <w:lang w:bidi="ar-SA"/>
        </w:rPr>
      </w:pPr>
      <w:r w:rsidRPr="00A42DB6">
        <w:rPr>
          <w:szCs w:val="28"/>
          <w:u w:val="single"/>
          <w:lang w:bidi="ar-SA"/>
        </w:rPr>
        <w:t>September 16, 2020</w:t>
      </w:r>
      <w:r w:rsidRPr="00A42DB6">
        <w:rPr>
          <w:szCs w:val="28"/>
          <w:lang w:bidi="ar-SA"/>
        </w:rPr>
        <w:t>:</w:t>
      </w:r>
    </w:p>
    <w:p w:rsidR="00A42DB6" w:rsidRPr="00A42DB6" w:rsidRDefault="00A42DB6" w:rsidP="00A42DB6">
      <w:pPr>
        <w:ind w:left="720"/>
        <w:rPr>
          <w:sz w:val="24"/>
          <w:u w:val="single"/>
          <w:lang w:bidi="ar-SA"/>
        </w:rPr>
      </w:pPr>
    </w:p>
    <w:p w:rsidR="00A42DB6" w:rsidRPr="00A42DB6" w:rsidRDefault="00A42DB6" w:rsidP="00A42DB6">
      <w:pPr>
        <w:ind w:left="720"/>
        <w:rPr>
          <w:sz w:val="24"/>
          <w:lang w:bidi="ar-SA"/>
        </w:rPr>
      </w:pPr>
      <w:r w:rsidRPr="00E140CC">
        <w:rPr>
          <w:b/>
          <w:lang w:bidi="ar-SA"/>
        </w:rPr>
        <w:t>SUP 20:01 Central Virginia Electric Cooperative</w:t>
      </w:r>
      <w:r w:rsidRPr="00E140CC">
        <w:rPr>
          <w:lang w:bidi="ar-SA"/>
        </w:rPr>
        <w:t xml:space="preserve"> – A request for a special use permit to construct an electrical substation (major utility) on 4 acres known as Tax Map 39, Section A, Parcel 34A. The property is located on the south side of West River Road (Route 6), approximately 0.5 miles west of the intersection with Rolling Road South (State Route 620). The parcel is zoned A-1 Agricultural, General and located within the Rural Preservation Planning Area and the Fork Union Election District.  </w:t>
      </w:r>
      <w:r w:rsidRPr="00E140CC">
        <w:rPr>
          <w:b/>
          <w:lang w:bidi="ar-SA"/>
        </w:rPr>
        <w:t>Approved 5</w:t>
      </w:r>
      <w:r w:rsidRPr="00A42DB6">
        <w:rPr>
          <w:b/>
          <w:sz w:val="24"/>
          <w:lang w:bidi="ar-SA"/>
        </w:rPr>
        <w:t>-</w:t>
      </w:r>
      <w:r w:rsidRPr="00E140CC">
        <w:rPr>
          <w:b/>
          <w:lang w:bidi="ar-SA"/>
        </w:rPr>
        <w:t>0</w:t>
      </w:r>
    </w:p>
    <w:p w:rsidR="00A42DB6" w:rsidRPr="00A42DB6" w:rsidRDefault="00A42DB6" w:rsidP="00A42DB6">
      <w:pPr>
        <w:ind w:left="720"/>
        <w:rPr>
          <w:sz w:val="24"/>
          <w:lang w:bidi="ar-SA"/>
        </w:rPr>
      </w:pPr>
    </w:p>
    <w:p w:rsidR="00A42DB6" w:rsidRPr="00A42DB6" w:rsidRDefault="00A42DB6" w:rsidP="00A42DB6">
      <w:pPr>
        <w:ind w:left="720"/>
        <w:rPr>
          <w:b/>
          <w:sz w:val="24"/>
          <w:lang w:bidi="ar-SA"/>
        </w:rPr>
      </w:pPr>
      <w:r w:rsidRPr="00A42DB6">
        <w:rPr>
          <w:b/>
          <w:lang w:bidi="ar-SA"/>
        </w:rPr>
        <w:t>Board of Zoning Appeals Actions:</w:t>
      </w:r>
    </w:p>
    <w:p w:rsidR="00A42DB6" w:rsidRPr="00E140CC" w:rsidRDefault="00A42DB6" w:rsidP="00A42DB6">
      <w:pPr>
        <w:ind w:left="720"/>
        <w:rPr>
          <w:lang w:bidi="ar-SA"/>
        </w:rPr>
      </w:pPr>
      <w:r w:rsidRPr="00E140CC">
        <w:rPr>
          <w:lang w:bidi="ar-SA"/>
        </w:rPr>
        <w:lastRenderedPageBreak/>
        <w:t>There were no requests on the September 15, 2020 docket</w:t>
      </w:r>
    </w:p>
    <w:p w:rsidR="00A42DB6" w:rsidRPr="00E140CC" w:rsidRDefault="00A42DB6" w:rsidP="00A42DB6">
      <w:pPr>
        <w:ind w:left="720"/>
        <w:rPr>
          <w:lang w:bidi="ar-SA"/>
        </w:rPr>
      </w:pPr>
    </w:p>
    <w:p w:rsidR="00A42DB6" w:rsidRPr="00A42DB6" w:rsidRDefault="00A42DB6" w:rsidP="00A42DB6">
      <w:pPr>
        <w:ind w:left="720"/>
        <w:rPr>
          <w:b/>
          <w:lang w:bidi="ar-SA"/>
        </w:rPr>
      </w:pPr>
      <w:r w:rsidRPr="00A42DB6">
        <w:rPr>
          <w:b/>
          <w:lang w:bidi="ar-SA"/>
        </w:rPr>
        <w:t>Community Development Staff Virtual Meeting Attendance:</w:t>
      </w:r>
    </w:p>
    <w:p w:rsidR="00A42DB6" w:rsidRPr="00A42DB6" w:rsidRDefault="00A42DB6" w:rsidP="00A42DB6">
      <w:pPr>
        <w:ind w:left="720"/>
        <w:rPr>
          <w:lang w:bidi="ar-SA"/>
        </w:rPr>
      </w:pPr>
      <w:r w:rsidRPr="00A42DB6">
        <w:rPr>
          <w:u w:val="single"/>
          <w:lang w:bidi="ar-SA"/>
        </w:rPr>
        <w:t>September 15, 2020</w:t>
      </w:r>
      <w:r w:rsidRPr="00A42DB6">
        <w:rPr>
          <w:lang w:bidi="ar-SA"/>
        </w:rPr>
        <w:t>:  TJ PDC Rural Transportation Advisory Committee</w:t>
      </w:r>
    </w:p>
    <w:p w:rsidR="00A42DB6" w:rsidRPr="00A42DB6" w:rsidRDefault="00A42DB6" w:rsidP="00A42DB6">
      <w:pPr>
        <w:ind w:left="720"/>
        <w:rPr>
          <w:lang w:bidi="ar-SA"/>
        </w:rPr>
      </w:pPr>
    </w:p>
    <w:p w:rsidR="00A42DB6" w:rsidRPr="00A42DB6" w:rsidRDefault="00A42DB6" w:rsidP="00A42DB6">
      <w:pPr>
        <w:ind w:left="720"/>
        <w:rPr>
          <w:lang w:bidi="ar-SA"/>
        </w:rPr>
      </w:pPr>
      <w:r w:rsidRPr="00A42DB6">
        <w:rPr>
          <w:lang w:bidi="ar-SA"/>
        </w:rPr>
        <w:t>Electric Vehicle Charging Station Needs Assessment Project was launched with the potential for stations to be located in Colonial Circle development; existing Ride Share / Park and Ride commuter lots and major employment centers; and at regional convenience stores, restaurants and travel centers.</w:t>
      </w:r>
    </w:p>
    <w:p w:rsidR="00A42DB6" w:rsidRPr="00A42DB6" w:rsidRDefault="00A42DB6" w:rsidP="00A42DB6">
      <w:pPr>
        <w:ind w:left="720"/>
        <w:rPr>
          <w:lang w:bidi="ar-SA"/>
        </w:rPr>
      </w:pPr>
    </w:p>
    <w:p w:rsidR="00A42DB6" w:rsidRPr="00A42DB6" w:rsidRDefault="00A42DB6" w:rsidP="00A42DB6">
      <w:pPr>
        <w:ind w:left="720"/>
        <w:rPr>
          <w:lang w:bidi="ar-SA"/>
        </w:rPr>
      </w:pPr>
      <w:r w:rsidRPr="00A42DB6">
        <w:rPr>
          <w:u w:val="single"/>
          <w:lang w:bidi="ar-SA"/>
        </w:rPr>
        <w:t>September 17, 2020</w:t>
      </w:r>
      <w:r w:rsidRPr="00A42DB6">
        <w:rPr>
          <w:lang w:bidi="ar-SA"/>
        </w:rPr>
        <w:t>: ZXR Small Area Transportation Study meeting</w:t>
      </w:r>
    </w:p>
    <w:p w:rsidR="00A42DB6" w:rsidRPr="00A42DB6" w:rsidRDefault="00A42DB6" w:rsidP="00A42DB6">
      <w:pPr>
        <w:ind w:left="720"/>
        <w:rPr>
          <w:lang w:bidi="ar-SA"/>
        </w:rPr>
      </w:pPr>
      <w:proofErr w:type="spellStart"/>
      <w:r w:rsidRPr="00A42DB6">
        <w:rPr>
          <w:lang w:bidi="ar-SA"/>
        </w:rPr>
        <w:t>Kittleson</w:t>
      </w:r>
      <w:proofErr w:type="spellEnd"/>
      <w:r w:rsidRPr="00A42DB6">
        <w:rPr>
          <w:lang w:bidi="ar-SA"/>
        </w:rPr>
        <w:t xml:space="preserve"> &amp; Associates, VDOT’s transportation planning site consultant, presented their latest existing and future development study findings to Fluvanna and Louisa County.  TJ PDC staff began working on next steps</w:t>
      </w:r>
      <w:r>
        <w:rPr>
          <w:lang w:bidi="ar-SA"/>
        </w:rPr>
        <w:t xml:space="preserve"> </w:t>
      </w:r>
      <w:r w:rsidRPr="00A42DB6">
        <w:rPr>
          <w:lang w:bidi="ar-SA"/>
        </w:rPr>
        <w:t>for virtual outreach with the two localities within the COVID environment.</w:t>
      </w:r>
    </w:p>
    <w:p w:rsidR="00A42DB6" w:rsidRPr="00A42DB6" w:rsidRDefault="00A42DB6" w:rsidP="00A42DB6">
      <w:pPr>
        <w:ind w:left="720"/>
        <w:rPr>
          <w:lang w:bidi="ar-SA"/>
        </w:rPr>
      </w:pPr>
    </w:p>
    <w:p w:rsidR="00A42DB6" w:rsidRPr="00A42DB6" w:rsidRDefault="00A42DB6" w:rsidP="00A42DB6">
      <w:pPr>
        <w:ind w:left="720"/>
        <w:rPr>
          <w:lang w:bidi="ar-SA"/>
        </w:rPr>
      </w:pPr>
      <w:r w:rsidRPr="00A42DB6">
        <w:rPr>
          <w:u w:val="single"/>
          <w:lang w:bidi="ar-SA"/>
        </w:rPr>
        <w:t>September 21, 2020</w:t>
      </w:r>
      <w:r w:rsidRPr="00A42DB6">
        <w:rPr>
          <w:lang w:bidi="ar-SA"/>
        </w:rPr>
        <w:t>:  CARE Task Force Meeting</w:t>
      </w:r>
    </w:p>
    <w:p w:rsidR="00A42DB6" w:rsidRPr="00A42DB6" w:rsidRDefault="00A42DB6" w:rsidP="00A42DB6">
      <w:pPr>
        <w:ind w:left="720"/>
        <w:rPr>
          <w:lang w:bidi="ar-SA"/>
        </w:rPr>
      </w:pPr>
      <w:r w:rsidRPr="00A42DB6">
        <w:rPr>
          <w:lang w:bidi="ar-SA"/>
        </w:rPr>
        <w:t>Eric Dahl, County Administrator, provided a general status update, since the last CARES meeting back on February 24, 2020, prior to COVID-19. The CARES Task Force is currently scheduled to go until June 30, 2021.</w:t>
      </w:r>
    </w:p>
    <w:p w:rsidR="00A42DB6" w:rsidRPr="00A42DB6" w:rsidRDefault="00A42DB6" w:rsidP="00A42DB6">
      <w:pPr>
        <w:ind w:left="720"/>
        <w:rPr>
          <w:lang w:bidi="ar-SA"/>
        </w:rPr>
      </w:pPr>
    </w:p>
    <w:p w:rsidR="00A42DB6" w:rsidRPr="00A42DB6" w:rsidRDefault="00A42DB6" w:rsidP="00A42DB6">
      <w:pPr>
        <w:ind w:left="720"/>
        <w:rPr>
          <w:b/>
          <w:lang w:bidi="ar-SA"/>
        </w:rPr>
      </w:pPr>
      <w:r w:rsidRPr="00A42DB6">
        <w:rPr>
          <w:b/>
          <w:lang w:bidi="ar-SA"/>
        </w:rPr>
        <w:t>Community Development Staff Site Visits:</w:t>
      </w:r>
    </w:p>
    <w:p w:rsidR="00A42DB6" w:rsidRPr="00A42DB6" w:rsidRDefault="00A42DB6" w:rsidP="00A42DB6">
      <w:pPr>
        <w:ind w:left="720"/>
        <w:rPr>
          <w:lang w:bidi="ar-SA"/>
        </w:rPr>
      </w:pPr>
    </w:p>
    <w:p w:rsidR="00A42DB6" w:rsidRPr="00A42DB6" w:rsidRDefault="00A42DB6" w:rsidP="00A42DB6">
      <w:pPr>
        <w:ind w:left="720"/>
        <w:rPr>
          <w:lang w:bidi="ar-SA"/>
        </w:rPr>
      </w:pPr>
      <w:r w:rsidRPr="00A42DB6">
        <w:rPr>
          <w:u w:val="single"/>
          <w:lang w:bidi="ar-SA"/>
        </w:rPr>
        <w:t>September 14, 2020</w:t>
      </w:r>
      <w:r w:rsidRPr="00A42DB6">
        <w:rPr>
          <w:lang w:bidi="ar-SA"/>
        </w:rPr>
        <w:t>:  Dr. Beyer Low Volume Medical Clinic on Route 53</w:t>
      </w:r>
    </w:p>
    <w:p w:rsidR="00A42DB6" w:rsidRPr="00A42DB6" w:rsidRDefault="00A42DB6" w:rsidP="00A42DB6">
      <w:pPr>
        <w:ind w:left="720"/>
        <w:rPr>
          <w:lang w:bidi="ar-SA"/>
        </w:rPr>
      </w:pPr>
      <w:r w:rsidRPr="00A42DB6">
        <w:rPr>
          <w:lang w:bidi="ar-SA"/>
        </w:rPr>
        <w:t xml:space="preserve">Douglas Miles, Director and Andy Wills, Building Official met with Mr. Beyer to assist the </w:t>
      </w:r>
      <w:proofErr w:type="spellStart"/>
      <w:r w:rsidRPr="00A42DB6">
        <w:rPr>
          <w:lang w:bidi="ar-SA"/>
        </w:rPr>
        <w:t>Beyers</w:t>
      </w:r>
      <w:proofErr w:type="spellEnd"/>
      <w:r w:rsidRPr="00A42DB6">
        <w:rPr>
          <w:lang w:bidi="ar-SA"/>
        </w:rPr>
        <w:t xml:space="preserve"> with their medical clinic interior renovations and minor site plan requirements.  VDOT also provided the Low Volume commercial site entrance requirements located at 2611 Thomas Jefferson Parkway.</w:t>
      </w:r>
    </w:p>
    <w:p w:rsidR="00A42DB6" w:rsidRPr="00A42DB6" w:rsidRDefault="00A42DB6" w:rsidP="00A42DB6">
      <w:pPr>
        <w:ind w:left="720"/>
        <w:rPr>
          <w:lang w:bidi="ar-SA"/>
        </w:rPr>
      </w:pPr>
    </w:p>
    <w:p w:rsidR="00A42DB6" w:rsidRPr="00A42DB6" w:rsidRDefault="00A42DB6" w:rsidP="00A42DB6">
      <w:pPr>
        <w:ind w:left="720"/>
        <w:rPr>
          <w:lang w:bidi="ar-SA"/>
        </w:rPr>
      </w:pPr>
      <w:r w:rsidRPr="00A42DB6">
        <w:rPr>
          <w:u w:val="single"/>
          <w:lang w:bidi="ar-SA"/>
        </w:rPr>
        <w:t>September 23, 2020</w:t>
      </w:r>
      <w:r w:rsidRPr="00A42DB6">
        <w:rPr>
          <w:lang w:bidi="ar-SA"/>
        </w:rPr>
        <w:t>:  Ballinger Bluff Rural Cluster on Courthouse Road</w:t>
      </w:r>
    </w:p>
    <w:p w:rsidR="00A42DB6" w:rsidRPr="00A42DB6" w:rsidRDefault="00A42DB6" w:rsidP="00A42DB6">
      <w:pPr>
        <w:ind w:left="720"/>
        <w:rPr>
          <w:lang w:bidi="ar-SA"/>
        </w:rPr>
      </w:pPr>
      <w:r w:rsidRPr="00A42DB6">
        <w:rPr>
          <w:lang w:bidi="ar-SA"/>
        </w:rPr>
        <w:t>Douglas Miles, Director, Brad Robinson, Senior Planner and Roger Black, E&amp;SC Plans Reviewer</w:t>
      </w:r>
      <w:r>
        <w:rPr>
          <w:lang w:bidi="ar-SA"/>
        </w:rPr>
        <w:t xml:space="preserve"> </w:t>
      </w:r>
      <w:r w:rsidRPr="00A42DB6">
        <w:rPr>
          <w:lang w:bidi="ar-SA"/>
        </w:rPr>
        <w:t>visited the proposed site and walked the property.</w:t>
      </w:r>
      <w:r>
        <w:rPr>
          <w:lang w:bidi="ar-SA"/>
        </w:rPr>
        <w:t xml:space="preserve"> </w:t>
      </w:r>
      <w:r w:rsidRPr="00A42DB6">
        <w:rPr>
          <w:lang w:bidi="ar-SA"/>
        </w:rPr>
        <w:t>A forty-seven (47) rural cluster lot subdivision is planned; and with one (1) Virginia Department of Health (VDH) permit for the central sewer systems.</w:t>
      </w:r>
    </w:p>
    <w:p w:rsidR="00A42DB6" w:rsidRPr="00A42DB6" w:rsidRDefault="00A42DB6" w:rsidP="00A42DB6">
      <w:pPr>
        <w:ind w:left="720"/>
        <w:rPr>
          <w:lang w:bidi="ar-SA"/>
        </w:rPr>
      </w:pPr>
    </w:p>
    <w:p w:rsidR="00A42DB6" w:rsidRPr="00A42DB6" w:rsidRDefault="00A42DB6" w:rsidP="00A42DB6">
      <w:pPr>
        <w:ind w:left="720"/>
        <w:rPr>
          <w:lang w:bidi="ar-SA"/>
        </w:rPr>
      </w:pPr>
      <w:r w:rsidRPr="00A42DB6">
        <w:rPr>
          <w:u w:val="single"/>
          <w:lang w:bidi="ar-SA"/>
        </w:rPr>
        <w:t>September 25, 2020</w:t>
      </w:r>
      <w:r w:rsidRPr="00A42DB6">
        <w:rPr>
          <w:lang w:bidi="ar-SA"/>
        </w:rPr>
        <w:t xml:space="preserve">: </w:t>
      </w:r>
      <w:proofErr w:type="spellStart"/>
      <w:r w:rsidRPr="00A42DB6">
        <w:rPr>
          <w:lang w:bidi="ar-SA"/>
        </w:rPr>
        <w:t>Nahor</w:t>
      </w:r>
      <w:proofErr w:type="spellEnd"/>
      <w:r w:rsidRPr="00A42DB6">
        <w:rPr>
          <w:lang w:bidi="ar-SA"/>
        </w:rPr>
        <w:t xml:space="preserve"> Village – Age 55+ Subdivision on Route 53</w:t>
      </w:r>
    </w:p>
    <w:p w:rsidR="00A42DB6" w:rsidRPr="00A42DB6" w:rsidRDefault="00A42DB6" w:rsidP="00A42DB6">
      <w:pPr>
        <w:ind w:left="720"/>
        <w:rPr>
          <w:lang w:bidi="ar-SA"/>
        </w:rPr>
      </w:pPr>
      <w:r w:rsidRPr="00A42DB6">
        <w:rPr>
          <w:lang w:bidi="ar-SA"/>
        </w:rPr>
        <w:t xml:space="preserve">Douglas Miles, Director and Roger Black, E&amp;SC Plans Reviewer met with five (5) existing residents in their clubhouse to provide a final status update as Southern Development completes the homes and the bank the basins.  </w:t>
      </w:r>
    </w:p>
    <w:p w:rsidR="00A42DB6" w:rsidRPr="00A42DB6" w:rsidRDefault="00A42DB6" w:rsidP="00A42DB6">
      <w:pPr>
        <w:ind w:left="720"/>
        <w:rPr>
          <w:lang w:bidi="ar-SA"/>
        </w:rPr>
      </w:pPr>
    </w:p>
    <w:p w:rsidR="00A42DB6" w:rsidRPr="00A42DB6" w:rsidRDefault="00A42DB6" w:rsidP="00A42DB6">
      <w:pPr>
        <w:ind w:left="720"/>
        <w:rPr>
          <w:lang w:bidi="ar-SA"/>
        </w:rPr>
      </w:pPr>
      <w:r w:rsidRPr="00A42DB6">
        <w:rPr>
          <w:lang w:bidi="ar-SA"/>
        </w:rPr>
        <w:t>2040 Comprehensive Plan Land Use and Transportation Analysis:</w:t>
      </w:r>
    </w:p>
    <w:p w:rsidR="00A42DB6" w:rsidRPr="00A42DB6" w:rsidRDefault="00A42DB6" w:rsidP="00A42DB6">
      <w:pPr>
        <w:ind w:left="720"/>
        <w:rPr>
          <w:lang w:bidi="ar-SA"/>
        </w:rPr>
      </w:pPr>
    </w:p>
    <w:p w:rsidR="008C03CB" w:rsidRDefault="00A42DB6" w:rsidP="006A4CE0">
      <w:pPr>
        <w:ind w:left="720"/>
        <w:rPr>
          <w:lang w:bidi="ar-SA"/>
        </w:rPr>
      </w:pPr>
      <w:r w:rsidRPr="00A42DB6">
        <w:rPr>
          <w:lang w:bidi="ar-SA"/>
        </w:rPr>
        <w:t>The Director and Senior Planner have conducted commercial and industrial site visits at the Lake Monticello shopping centers; Zion Station and Route 250 industrial parks; and existing and planned VDOT Smart Scale project areas and other sites.  The Planner / GIS Technician provided supporting Draft GIS maps to carry out the land use and transportation analysis in the o</w:t>
      </w:r>
      <w:r w:rsidR="00D64779">
        <w:rPr>
          <w:lang w:bidi="ar-SA"/>
        </w:rPr>
        <w:t>ffice and the field during the s</w:t>
      </w:r>
      <w:r w:rsidRPr="00A42DB6">
        <w:rPr>
          <w:lang w:bidi="ar-SA"/>
        </w:rPr>
        <w:t xml:space="preserve">pring and </w:t>
      </w:r>
      <w:r w:rsidR="006A4CE0" w:rsidRPr="00A42DB6">
        <w:rPr>
          <w:lang w:bidi="ar-SA"/>
        </w:rPr>
        <w:t>summer</w:t>
      </w:r>
      <w:r w:rsidRPr="00A42DB6">
        <w:rPr>
          <w:lang w:bidi="ar-SA"/>
        </w:rPr>
        <w:t xml:space="preserve"> months due to COVID. </w:t>
      </w:r>
    </w:p>
    <w:p w:rsidR="008C03CB" w:rsidRDefault="008C03CB" w:rsidP="008C03CB">
      <w:pPr>
        <w:pStyle w:val="ListParagraph"/>
        <w:ind w:left="720" w:firstLine="0"/>
        <w:rPr>
          <w:b/>
          <w:u w:val="single"/>
        </w:rPr>
      </w:pPr>
    </w:p>
    <w:p w:rsidR="00E140CC" w:rsidRDefault="00E140CC" w:rsidP="008C03CB">
      <w:pPr>
        <w:pStyle w:val="ListParagraph"/>
        <w:ind w:left="720" w:firstLine="0"/>
        <w:rPr>
          <w:b/>
          <w:u w:val="single"/>
        </w:rPr>
      </w:pPr>
    </w:p>
    <w:p w:rsidR="00E140CC" w:rsidRDefault="00E140CC" w:rsidP="008C03CB">
      <w:pPr>
        <w:pStyle w:val="ListParagraph"/>
        <w:ind w:left="720" w:firstLine="0"/>
        <w:rPr>
          <w:b/>
          <w:u w:val="single"/>
        </w:rPr>
      </w:pPr>
    </w:p>
    <w:p w:rsidR="008C03CB" w:rsidRPr="008C03CB" w:rsidRDefault="008C03CB" w:rsidP="008C03CB">
      <w:pPr>
        <w:pStyle w:val="ListParagraph"/>
        <w:numPr>
          <w:ilvl w:val="0"/>
          <w:numId w:val="1"/>
        </w:numPr>
      </w:pPr>
      <w:r>
        <w:rPr>
          <w:b/>
          <w:u w:val="single"/>
        </w:rPr>
        <w:t>PUBLIC COMMENTS # 1:</w:t>
      </w:r>
    </w:p>
    <w:p w:rsidR="008C03CB" w:rsidRDefault="00D64779" w:rsidP="008C03CB">
      <w:pPr>
        <w:pStyle w:val="ListParagraph"/>
        <w:ind w:left="720" w:firstLine="0"/>
      </w:pPr>
      <w:r>
        <w:t>At 7:11</w:t>
      </w:r>
      <w:r w:rsidR="008C03CB">
        <w:t xml:space="preserve"> pm, Chair</w:t>
      </w:r>
      <w:r w:rsidR="002C27DB">
        <w:t>man</w:t>
      </w:r>
      <w:r w:rsidR="008C03CB">
        <w:t xml:space="preserve"> Bibb opened the first round of Public Comments. With no one coming forward online, or on the conference call line wishing to speak, Chair</w:t>
      </w:r>
      <w:r w:rsidR="002C27DB">
        <w:t>man</w:t>
      </w:r>
      <w:r w:rsidR="008C03CB">
        <w:t xml:space="preserve"> Bibb cl</w:t>
      </w:r>
      <w:r>
        <w:t>osed the Public Comments at 7:11</w:t>
      </w:r>
      <w:r w:rsidR="008C03CB">
        <w:t xml:space="preserve"> pm.</w:t>
      </w:r>
    </w:p>
    <w:p w:rsidR="008C03CB" w:rsidRDefault="008C03CB" w:rsidP="008C03CB">
      <w:pPr>
        <w:pStyle w:val="ListParagraph"/>
        <w:ind w:left="720" w:firstLine="0"/>
      </w:pPr>
    </w:p>
    <w:p w:rsidR="00D64779" w:rsidRPr="00524F6F" w:rsidRDefault="008C03CB" w:rsidP="00524F6F">
      <w:pPr>
        <w:pStyle w:val="ListParagraph"/>
        <w:numPr>
          <w:ilvl w:val="0"/>
          <w:numId w:val="1"/>
        </w:numPr>
      </w:pPr>
      <w:r>
        <w:rPr>
          <w:b/>
          <w:u w:val="single"/>
        </w:rPr>
        <w:t>MINUTES:</w:t>
      </w:r>
    </w:p>
    <w:tbl>
      <w:tblPr>
        <w:tblpPr w:leftFromText="180" w:rightFromText="180" w:vertAnchor="text" w:horzAnchor="margin" w:tblpXSpec="center" w:tblpY="138"/>
        <w:tblW w:w="8010" w:type="dxa"/>
        <w:tblCellMar>
          <w:left w:w="0" w:type="dxa"/>
          <w:right w:w="0" w:type="dxa"/>
        </w:tblCellMar>
        <w:tblLook w:val="04A0" w:firstRow="1" w:lastRow="0" w:firstColumn="1" w:lastColumn="0" w:noHBand="0" w:noVBand="1"/>
      </w:tblPr>
      <w:tblGrid>
        <w:gridCol w:w="1124"/>
        <w:gridCol w:w="1262"/>
        <w:gridCol w:w="1432"/>
        <w:gridCol w:w="1175"/>
        <w:gridCol w:w="1390"/>
        <w:gridCol w:w="1627"/>
      </w:tblGrid>
      <w:tr w:rsidR="008C03CB" w:rsidRPr="00CC7A6C" w:rsidTr="00B756D3">
        <w:trPr>
          <w:trHeight w:val="278"/>
        </w:trPr>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03CB" w:rsidRPr="00161743" w:rsidRDefault="008C03CB" w:rsidP="00B756D3">
            <w:pPr>
              <w:rPr>
                <w:b/>
                <w:lang w:bidi="ar-SA"/>
              </w:rPr>
            </w:pPr>
            <w:r w:rsidRPr="00161743">
              <w:rPr>
                <w:b/>
                <w:lang w:bidi="ar-SA"/>
              </w:rPr>
              <w:t>MOTION:</w:t>
            </w:r>
          </w:p>
        </w:tc>
        <w:tc>
          <w:tcPr>
            <w:tcW w:w="6886"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03CB" w:rsidRPr="00161743" w:rsidRDefault="008C03CB" w:rsidP="00B756D3">
            <w:pPr>
              <w:rPr>
                <w:b/>
                <w:lang w:bidi="ar-SA"/>
              </w:rPr>
            </w:pPr>
            <w:r w:rsidRPr="00161743">
              <w:rPr>
                <w:b/>
                <w:lang w:bidi="ar-SA"/>
              </w:rPr>
              <w:t>Planning</w:t>
            </w:r>
            <w:r>
              <w:rPr>
                <w:b/>
                <w:lang w:bidi="ar-SA"/>
              </w:rPr>
              <w:t xml:space="preserve"> Commission Minutes of September 8</w:t>
            </w:r>
            <w:r w:rsidRPr="00161743">
              <w:rPr>
                <w:b/>
                <w:lang w:bidi="ar-SA"/>
              </w:rPr>
              <w:t>, 2020</w:t>
            </w:r>
          </w:p>
        </w:tc>
      </w:tr>
      <w:tr w:rsidR="008C03CB" w:rsidRPr="00CC7A6C" w:rsidTr="00B756D3">
        <w:trPr>
          <w:trHeight w:val="278"/>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03CB" w:rsidRPr="00161743" w:rsidRDefault="008C03CB" w:rsidP="00B756D3">
            <w:pPr>
              <w:rPr>
                <w:b/>
                <w:lang w:bidi="ar-SA"/>
              </w:rPr>
            </w:pPr>
            <w:r w:rsidRPr="00161743">
              <w:rPr>
                <w:b/>
                <w:lang w:bidi="ar-SA"/>
              </w:rPr>
              <w:t>MEMBER:</w:t>
            </w:r>
          </w:p>
        </w:tc>
        <w:tc>
          <w:tcPr>
            <w:tcW w:w="1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03CB" w:rsidRPr="00161743" w:rsidRDefault="008C03CB" w:rsidP="00B756D3">
            <w:pPr>
              <w:jc w:val="center"/>
              <w:rPr>
                <w:b/>
                <w:lang w:bidi="ar-SA"/>
              </w:rPr>
            </w:pPr>
            <w:r w:rsidRPr="00161743">
              <w:rPr>
                <w:b/>
                <w:lang w:bidi="ar-SA"/>
              </w:rPr>
              <w:t>Bibb</w:t>
            </w:r>
          </w:p>
          <w:p w:rsidR="008C03CB" w:rsidRPr="00161743" w:rsidRDefault="008C03CB" w:rsidP="00B756D3">
            <w:pPr>
              <w:jc w:val="center"/>
              <w:rPr>
                <w:b/>
                <w:lang w:bidi="ar-SA"/>
              </w:rPr>
            </w:pPr>
            <w:r w:rsidRPr="00161743">
              <w:rPr>
                <w:b/>
                <w:lang w:bidi="ar-SA"/>
              </w:rPr>
              <w:t>(Chair)</w:t>
            </w:r>
          </w:p>
        </w:tc>
        <w:tc>
          <w:tcPr>
            <w:tcW w:w="1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03CB" w:rsidRPr="00161743" w:rsidRDefault="008C03CB" w:rsidP="00B756D3">
            <w:pPr>
              <w:jc w:val="center"/>
              <w:rPr>
                <w:b/>
                <w:lang w:bidi="ar-SA"/>
              </w:rPr>
            </w:pPr>
            <w:r w:rsidRPr="00161743">
              <w:rPr>
                <w:b/>
                <w:lang w:bidi="ar-SA"/>
              </w:rPr>
              <w:t>Zimmer</w:t>
            </w:r>
          </w:p>
          <w:p w:rsidR="008C03CB" w:rsidRPr="00161743" w:rsidRDefault="008C03CB" w:rsidP="00B756D3">
            <w:pPr>
              <w:jc w:val="center"/>
              <w:rPr>
                <w:b/>
                <w:lang w:bidi="ar-SA"/>
              </w:rPr>
            </w:pPr>
            <w:r w:rsidRPr="00161743">
              <w:rPr>
                <w:b/>
                <w:lang w:bidi="ar-SA"/>
              </w:rPr>
              <w:t>(Vice</w:t>
            </w:r>
            <w:r>
              <w:rPr>
                <w:b/>
                <w:lang w:bidi="ar-SA"/>
              </w:rPr>
              <w:t xml:space="preserve"> </w:t>
            </w:r>
            <w:r w:rsidRPr="00161743">
              <w:rPr>
                <w:b/>
                <w:lang w:bidi="ar-SA"/>
              </w:rPr>
              <w:t>Chair)</w:t>
            </w:r>
          </w:p>
        </w:tc>
        <w:tc>
          <w:tcPr>
            <w:tcW w:w="1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03CB" w:rsidRPr="00161743" w:rsidRDefault="008C03CB" w:rsidP="00B756D3">
            <w:pPr>
              <w:jc w:val="center"/>
              <w:rPr>
                <w:b/>
                <w:lang w:bidi="ar-SA"/>
              </w:rPr>
            </w:pPr>
            <w:r w:rsidRPr="00161743">
              <w:rPr>
                <w:b/>
                <w:lang w:bidi="ar-SA"/>
              </w:rPr>
              <w:t>Johnson</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03CB" w:rsidRPr="00161743" w:rsidRDefault="008C03CB" w:rsidP="00B756D3">
            <w:pPr>
              <w:jc w:val="center"/>
              <w:rPr>
                <w:b/>
                <w:lang w:bidi="ar-SA"/>
              </w:rPr>
            </w:pPr>
            <w:r w:rsidRPr="00161743">
              <w:rPr>
                <w:b/>
                <w:lang w:bidi="ar-SA"/>
              </w:rPr>
              <w:t>Murray-Key</w:t>
            </w:r>
          </w:p>
        </w:tc>
        <w:tc>
          <w:tcPr>
            <w:tcW w:w="1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03CB" w:rsidRPr="00161743" w:rsidRDefault="008C03CB" w:rsidP="00B756D3">
            <w:pPr>
              <w:jc w:val="center"/>
              <w:rPr>
                <w:b/>
                <w:lang w:bidi="ar-SA"/>
              </w:rPr>
            </w:pPr>
            <w:proofErr w:type="spellStart"/>
            <w:r w:rsidRPr="00161743">
              <w:rPr>
                <w:b/>
                <w:lang w:bidi="ar-SA"/>
              </w:rPr>
              <w:t>Lagomarsino</w:t>
            </w:r>
            <w:proofErr w:type="spellEnd"/>
          </w:p>
        </w:tc>
      </w:tr>
      <w:tr w:rsidR="008C03CB" w:rsidRPr="00CC7A6C" w:rsidTr="00B756D3">
        <w:trPr>
          <w:trHeight w:val="278"/>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03CB" w:rsidRPr="00161743" w:rsidRDefault="008C03CB" w:rsidP="00B756D3">
            <w:pPr>
              <w:rPr>
                <w:b/>
                <w:lang w:bidi="ar-SA"/>
              </w:rPr>
            </w:pPr>
            <w:r w:rsidRPr="00161743">
              <w:rPr>
                <w:b/>
                <w:lang w:bidi="ar-SA"/>
              </w:rPr>
              <w:t>ACTION:</w:t>
            </w:r>
          </w:p>
        </w:tc>
        <w:tc>
          <w:tcPr>
            <w:tcW w:w="1262" w:type="dxa"/>
            <w:tcBorders>
              <w:top w:val="nil"/>
              <w:left w:val="nil"/>
              <w:bottom w:val="single" w:sz="8" w:space="0" w:color="auto"/>
              <w:right w:val="single" w:sz="8" w:space="0" w:color="auto"/>
            </w:tcBorders>
            <w:tcMar>
              <w:top w:w="0" w:type="dxa"/>
              <w:left w:w="108" w:type="dxa"/>
              <w:bottom w:w="0" w:type="dxa"/>
              <w:right w:w="108" w:type="dxa"/>
            </w:tcMar>
            <w:vAlign w:val="center"/>
          </w:tcPr>
          <w:p w:rsidR="008C03CB" w:rsidRPr="00CC7A6C" w:rsidRDefault="008C03CB" w:rsidP="00B756D3">
            <w:pPr>
              <w:rPr>
                <w:lang w:bidi="ar-SA"/>
              </w:rPr>
            </w:pPr>
          </w:p>
        </w:tc>
        <w:tc>
          <w:tcPr>
            <w:tcW w:w="1432" w:type="dxa"/>
            <w:tcBorders>
              <w:top w:val="nil"/>
              <w:left w:val="nil"/>
              <w:bottom w:val="single" w:sz="8" w:space="0" w:color="auto"/>
              <w:right w:val="single" w:sz="8" w:space="0" w:color="auto"/>
            </w:tcBorders>
            <w:tcMar>
              <w:top w:w="0" w:type="dxa"/>
              <w:left w:w="108" w:type="dxa"/>
              <w:bottom w:w="0" w:type="dxa"/>
              <w:right w:w="108" w:type="dxa"/>
            </w:tcMar>
            <w:vAlign w:val="center"/>
          </w:tcPr>
          <w:p w:rsidR="008C03CB" w:rsidRPr="00AE5601" w:rsidRDefault="00AE5601" w:rsidP="00E140CC">
            <w:pPr>
              <w:jc w:val="center"/>
              <w:rPr>
                <w:b/>
                <w:lang w:bidi="ar-SA"/>
              </w:rPr>
            </w:pPr>
            <w:r w:rsidRPr="00AE5601">
              <w:rPr>
                <w:b/>
                <w:lang w:bidi="ar-SA"/>
              </w:rPr>
              <w:t>Seconded</w:t>
            </w:r>
          </w:p>
        </w:tc>
        <w:tc>
          <w:tcPr>
            <w:tcW w:w="1175" w:type="dxa"/>
            <w:tcBorders>
              <w:top w:val="nil"/>
              <w:left w:val="nil"/>
              <w:bottom w:val="single" w:sz="8" w:space="0" w:color="auto"/>
              <w:right w:val="single" w:sz="8" w:space="0" w:color="auto"/>
            </w:tcBorders>
            <w:tcMar>
              <w:top w:w="0" w:type="dxa"/>
              <w:left w:w="108" w:type="dxa"/>
              <w:bottom w:w="0" w:type="dxa"/>
              <w:right w:w="108" w:type="dxa"/>
            </w:tcMar>
            <w:vAlign w:val="center"/>
          </w:tcPr>
          <w:p w:rsidR="008C03CB" w:rsidRPr="00161743" w:rsidRDefault="00AE5601" w:rsidP="00B756D3">
            <w:pPr>
              <w:jc w:val="center"/>
              <w:rPr>
                <w:b/>
                <w:lang w:bidi="ar-SA"/>
              </w:rPr>
            </w:pPr>
            <w:r>
              <w:rPr>
                <w:b/>
                <w:lang w:bidi="ar-SA"/>
              </w:rPr>
              <w:t>Motion</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tcPr>
          <w:p w:rsidR="008C03CB" w:rsidRPr="00161743" w:rsidRDefault="008C03CB" w:rsidP="00B756D3">
            <w:pPr>
              <w:jc w:val="center"/>
              <w:rPr>
                <w:b/>
                <w:lang w:bidi="ar-SA"/>
              </w:rPr>
            </w:pPr>
          </w:p>
        </w:tc>
        <w:tc>
          <w:tcPr>
            <w:tcW w:w="1627" w:type="dxa"/>
            <w:tcBorders>
              <w:top w:val="nil"/>
              <w:left w:val="nil"/>
              <w:bottom w:val="single" w:sz="8" w:space="0" w:color="auto"/>
              <w:right w:val="single" w:sz="8" w:space="0" w:color="auto"/>
            </w:tcBorders>
            <w:tcMar>
              <w:top w:w="0" w:type="dxa"/>
              <w:left w:w="108" w:type="dxa"/>
              <w:bottom w:w="0" w:type="dxa"/>
              <w:right w:w="108" w:type="dxa"/>
            </w:tcMar>
            <w:vAlign w:val="center"/>
          </w:tcPr>
          <w:p w:rsidR="008C03CB" w:rsidRPr="00161743" w:rsidRDefault="008C03CB" w:rsidP="00B756D3">
            <w:pPr>
              <w:jc w:val="center"/>
              <w:rPr>
                <w:b/>
                <w:lang w:bidi="ar-SA"/>
              </w:rPr>
            </w:pPr>
          </w:p>
        </w:tc>
      </w:tr>
      <w:tr w:rsidR="008C03CB" w:rsidRPr="00CC7A6C" w:rsidTr="00B756D3">
        <w:trPr>
          <w:trHeight w:val="278"/>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03CB" w:rsidRPr="00161743" w:rsidRDefault="008C03CB" w:rsidP="00B756D3">
            <w:pPr>
              <w:rPr>
                <w:b/>
                <w:lang w:bidi="ar-SA"/>
              </w:rPr>
            </w:pPr>
            <w:r w:rsidRPr="00161743">
              <w:rPr>
                <w:b/>
                <w:lang w:bidi="ar-SA"/>
              </w:rPr>
              <w:t>VOTE:</w:t>
            </w:r>
          </w:p>
        </w:tc>
        <w:tc>
          <w:tcPr>
            <w:tcW w:w="126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8C03CB" w:rsidRPr="00CC7A6C" w:rsidRDefault="008C03CB" w:rsidP="00B756D3">
            <w:pPr>
              <w:jc w:val="center"/>
              <w:rPr>
                <w:lang w:bidi="ar-SA"/>
              </w:rPr>
            </w:pPr>
            <w:r>
              <w:rPr>
                <w:lang w:bidi="ar-SA"/>
              </w:rPr>
              <w:t>Yes</w:t>
            </w:r>
          </w:p>
        </w:tc>
        <w:tc>
          <w:tcPr>
            <w:tcW w:w="143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8C03CB" w:rsidRPr="00CC7A6C" w:rsidRDefault="008C03CB" w:rsidP="00B756D3">
            <w:pPr>
              <w:jc w:val="center"/>
              <w:rPr>
                <w:lang w:bidi="ar-SA"/>
              </w:rPr>
            </w:pPr>
            <w:r>
              <w:rPr>
                <w:lang w:bidi="ar-SA"/>
              </w:rPr>
              <w:t>Yes</w:t>
            </w:r>
          </w:p>
        </w:tc>
        <w:tc>
          <w:tcPr>
            <w:tcW w:w="117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8C03CB" w:rsidRPr="00CC7A6C" w:rsidRDefault="008C03CB" w:rsidP="00B756D3">
            <w:pPr>
              <w:jc w:val="center"/>
              <w:rPr>
                <w:lang w:bidi="ar-SA"/>
              </w:rPr>
            </w:pPr>
            <w:r>
              <w:rPr>
                <w:lang w:bidi="ar-SA"/>
              </w:rPr>
              <w:t>Yes</w:t>
            </w:r>
          </w:p>
        </w:tc>
        <w:tc>
          <w:tcPr>
            <w:tcW w:w="139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8C03CB" w:rsidRPr="00CC7A6C" w:rsidRDefault="008C03CB" w:rsidP="00B756D3">
            <w:pPr>
              <w:jc w:val="center"/>
              <w:rPr>
                <w:lang w:bidi="ar-SA"/>
              </w:rPr>
            </w:pPr>
            <w:r>
              <w:rPr>
                <w:lang w:bidi="ar-SA"/>
              </w:rPr>
              <w:t>Yes</w:t>
            </w:r>
          </w:p>
        </w:tc>
        <w:tc>
          <w:tcPr>
            <w:tcW w:w="162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8C03CB" w:rsidRPr="00CC7A6C" w:rsidRDefault="008C03CB" w:rsidP="00B756D3">
            <w:pPr>
              <w:jc w:val="center"/>
              <w:rPr>
                <w:lang w:bidi="ar-SA"/>
              </w:rPr>
            </w:pPr>
            <w:r>
              <w:rPr>
                <w:lang w:bidi="ar-SA"/>
              </w:rPr>
              <w:t>Yes</w:t>
            </w:r>
          </w:p>
        </w:tc>
      </w:tr>
      <w:tr w:rsidR="008C03CB" w:rsidRPr="00CC7A6C" w:rsidTr="00B756D3">
        <w:trPr>
          <w:trHeight w:val="331"/>
        </w:trPr>
        <w:tc>
          <w:tcPr>
            <w:tcW w:w="112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C03CB" w:rsidRPr="00161743" w:rsidRDefault="008C03CB" w:rsidP="00B756D3">
            <w:pPr>
              <w:rPr>
                <w:b/>
                <w:lang w:bidi="ar-SA"/>
              </w:rPr>
            </w:pPr>
            <w:r w:rsidRPr="00161743">
              <w:rPr>
                <w:b/>
                <w:lang w:bidi="ar-SA"/>
              </w:rPr>
              <w:t>RESULT:</w:t>
            </w:r>
          </w:p>
        </w:tc>
        <w:tc>
          <w:tcPr>
            <w:tcW w:w="6886" w:type="dxa"/>
            <w:gridSpan w:val="5"/>
            <w:tcBorders>
              <w:top w:val="nil"/>
              <w:left w:val="nil"/>
              <w:bottom w:val="single" w:sz="4" w:space="0" w:color="auto"/>
              <w:right w:val="single" w:sz="8" w:space="0" w:color="auto"/>
            </w:tcBorders>
            <w:tcMar>
              <w:top w:w="0" w:type="dxa"/>
              <w:left w:w="108" w:type="dxa"/>
              <w:bottom w:w="0" w:type="dxa"/>
              <w:right w:w="108" w:type="dxa"/>
            </w:tcMar>
            <w:vAlign w:val="center"/>
          </w:tcPr>
          <w:p w:rsidR="008C03CB" w:rsidRPr="00161743" w:rsidRDefault="008C03CB" w:rsidP="00B756D3">
            <w:pPr>
              <w:jc w:val="center"/>
              <w:rPr>
                <w:b/>
                <w:lang w:bidi="ar-SA"/>
              </w:rPr>
            </w:pPr>
            <w:r w:rsidRPr="00161743">
              <w:rPr>
                <w:b/>
                <w:lang w:bidi="ar-SA"/>
              </w:rPr>
              <w:t>5-0 Approved</w:t>
            </w:r>
          </w:p>
        </w:tc>
      </w:tr>
    </w:tbl>
    <w:p w:rsidR="00E01280" w:rsidRDefault="00E01280" w:rsidP="008C03CB">
      <w:pPr>
        <w:pStyle w:val="ListParagraph"/>
        <w:ind w:left="720" w:firstLine="0"/>
      </w:pPr>
    </w:p>
    <w:p w:rsidR="00E01280" w:rsidRPr="00E01280" w:rsidRDefault="00E01280" w:rsidP="00E01280"/>
    <w:p w:rsidR="00E01280" w:rsidRPr="00E01280" w:rsidRDefault="00E01280" w:rsidP="00E01280"/>
    <w:p w:rsidR="00E01280" w:rsidRPr="00E01280" w:rsidRDefault="00E01280" w:rsidP="00E01280"/>
    <w:p w:rsidR="00E01280" w:rsidRPr="00E01280" w:rsidRDefault="00E01280" w:rsidP="00E01280"/>
    <w:p w:rsidR="00E01280" w:rsidRPr="00E01280" w:rsidRDefault="00E01280" w:rsidP="00E01280"/>
    <w:p w:rsidR="00E01280" w:rsidRDefault="00E01280" w:rsidP="00E01280"/>
    <w:p w:rsidR="00E01280" w:rsidRDefault="00E01280" w:rsidP="00E01280"/>
    <w:p w:rsidR="00E01280" w:rsidRPr="00E01280" w:rsidRDefault="00E01280" w:rsidP="00E01280">
      <w:pPr>
        <w:pStyle w:val="ListParagraph"/>
        <w:numPr>
          <w:ilvl w:val="0"/>
          <w:numId w:val="1"/>
        </w:numPr>
      </w:pPr>
      <w:r>
        <w:rPr>
          <w:b/>
          <w:u w:val="single"/>
        </w:rPr>
        <w:t>SITE DEVELOPMENT PLANS:</w:t>
      </w:r>
    </w:p>
    <w:p w:rsidR="00E01280" w:rsidRDefault="00A42DB6" w:rsidP="00E01280">
      <w:r>
        <w:tab/>
        <w:t>None</w:t>
      </w:r>
    </w:p>
    <w:p w:rsidR="008D6866" w:rsidRDefault="008D6866" w:rsidP="00E01280"/>
    <w:p w:rsidR="00E01280" w:rsidRDefault="00E01280" w:rsidP="00E01280">
      <w:pPr>
        <w:pStyle w:val="ListParagraph"/>
        <w:numPr>
          <w:ilvl w:val="0"/>
          <w:numId w:val="1"/>
        </w:numPr>
      </w:pPr>
      <w:r>
        <w:rPr>
          <w:b/>
          <w:u w:val="single"/>
        </w:rPr>
        <w:t>PRESENTATIONS:</w:t>
      </w:r>
      <w:r w:rsidR="00AE5601">
        <w:rPr>
          <w:b/>
          <w:u w:val="single"/>
        </w:rPr>
        <w:t xml:space="preserve"> </w:t>
      </w:r>
      <w:r w:rsidR="00AE5601">
        <w:t>- September 2020 Development Activity Report - Jason Overstreet, and Douglas Miles</w:t>
      </w:r>
    </w:p>
    <w:p w:rsidR="008D07AF" w:rsidRDefault="008D07AF" w:rsidP="008D07AF">
      <w:pPr>
        <w:pStyle w:val="ListParagraph"/>
        <w:ind w:left="720" w:firstLine="0"/>
        <w:rPr>
          <w:b/>
          <w:u w:val="single"/>
        </w:rPr>
      </w:pPr>
    </w:p>
    <w:p w:rsidR="008D07AF" w:rsidRDefault="004B158A" w:rsidP="008D07AF">
      <w:pPr>
        <w:pStyle w:val="ListParagraph"/>
        <w:ind w:left="720" w:firstLine="0"/>
        <w:rPr>
          <w:b/>
          <w:u w:val="single"/>
        </w:rPr>
      </w:pPr>
      <w:r>
        <w:rPr>
          <w:b/>
          <w:u w:val="single"/>
        </w:rPr>
        <w:t>SUMMARY OF GROWTH &amp; DEVELOPMENT:</w:t>
      </w:r>
    </w:p>
    <w:p w:rsidR="004B158A" w:rsidRDefault="004B158A" w:rsidP="004B158A">
      <w:pPr>
        <w:pStyle w:val="ListParagraph"/>
        <w:numPr>
          <w:ilvl w:val="0"/>
          <w:numId w:val="12"/>
        </w:numPr>
        <w:ind w:left="720" w:firstLine="0"/>
      </w:pPr>
      <w:r>
        <w:t xml:space="preserve">Provides an analytical observation of the relationship between land use planning and </w:t>
      </w:r>
      <w:r w:rsidR="009C5972">
        <w:tab/>
      </w:r>
      <w:r>
        <w:t>various application requests.</w:t>
      </w:r>
    </w:p>
    <w:p w:rsidR="004B158A" w:rsidRDefault="004B158A" w:rsidP="004B158A">
      <w:pPr>
        <w:pStyle w:val="ListParagraph"/>
        <w:numPr>
          <w:ilvl w:val="0"/>
          <w:numId w:val="12"/>
        </w:numPr>
        <w:ind w:left="720" w:firstLine="0"/>
      </w:pPr>
      <w:r>
        <w:t>Provides essential information for determining and planning for future needs.</w:t>
      </w:r>
    </w:p>
    <w:p w:rsidR="00AE5601" w:rsidRPr="00E01280" w:rsidRDefault="00AE5601" w:rsidP="00AE5601"/>
    <w:p w:rsidR="00E01280" w:rsidRDefault="00A42DB6" w:rsidP="00E01280">
      <w:pPr>
        <w:rPr>
          <w:b/>
          <w:u w:val="single"/>
        </w:rPr>
      </w:pPr>
      <w:r>
        <w:tab/>
      </w:r>
      <w:r w:rsidR="004B158A">
        <w:rPr>
          <w:b/>
          <w:u w:val="single"/>
        </w:rPr>
        <w:t>RESIDENTIAL ACTIVITY: BUILDING PERMITS</w:t>
      </w:r>
    </w:p>
    <w:p w:rsidR="004B158A" w:rsidRPr="004B158A" w:rsidRDefault="004B158A" w:rsidP="004B158A">
      <w:pPr>
        <w:pStyle w:val="ListParagraph"/>
        <w:numPr>
          <w:ilvl w:val="0"/>
          <w:numId w:val="13"/>
        </w:numPr>
        <w:ind w:firstLine="0"/>
        <w:rPr>
          <w:b/>
          <w:u w:val="single"/>
        </w:rPr>
      </w:pPr>
      <w:r>
        <w:t xml:space="preserve">120 building permits for new homes were issued in 2019, a slight decrease (-0.8%) from </w:t>
      </w:r>
      <w:r>
        <w:tab/>
        <w:t>the 121 permits issued in 2008.</w:t>
      </w:r>
    </w:p>
    <w:p w:rsidR="004B158A" w:rsidRPr="004B158A" w:rsidRDefault="004B158A" w:rsidP="004B158A">
      <w:pPr>
        <w:pStyle w:val="ListParagraph"/>
        <w:numPr>
          <w:ilvl w:val="0"/>
          <w:numId w:val="13"/>
        </w:numPr>
        <w:ind w:firstLine="0"/>
        <w:rPr>
          <w:b/>
          <w:u w:val="single"/>
        </w:rPr>
      </w:pPr>
      <w:r>
        <w:t>142 building permits through September 2020 (+19%).</w:t>
      </w:r>
    </w:p>
    <w:p w:rsidR="004B158A" w:rsidRPr="004B158A" w:rsidRDefault="004B158A" w:rsidP="004B158A">
      <w:pPr>
        <w:pStyle w:val="ListParagraph"/>
        <w:numPr>
          <w:ilvl w:val="0"/>
          <w:numId w:val="13"/>
        </w:numPr>
        <w:ind w:firstLine="0"/>
        <w:rPr>
          <w:b/>
          <w:u w:val="single"/>
        </w:rPr>
      </w:pPr>
      <w:r>
        <w:t>44 building permits for new homes (37%) were issued within designated growth areas.</w:t>
      </w:r>
    </w:p>
    <w:p w:rsidR="004B158A" w:rsidRPr="004B158A" w:rsidRDefault="004B158A" w:rsidP="004B158A">
      <w:pPr>
        <w:pStyle w:val="ListParagraph"/>
        <w:numPr>
          <w:ilvl w:val="0"/>
          <w:numId w:val="13"/>
        </w:numPr>
        <w:ind w:firstLine="0"/>
        <w:rPr>
          <w:b/>
          <w:u w:val="single"/>
        </w:rPr>
      </w:pPr>
      <w:r>
        <w:t>76 building permits for new homes (63%) were issued within rural areas.</w:t>
      </w:r>
    </w:p>
    <w:p w:rsidR="004B158A" w:rsidRPr="004B158A" w:rsidRDefault="004B158A" w:rsidP="004B158A">
      <w:pPr>
        <w:pStyle w:val="ListParagraph"/>
        <w:numPr>
          <w:ilvl w:val="0"/>
          <w:numId w:val="13"/>
        </w:numPr>
        <w:ind w:firstLine="0"/>
        <w:rPr>
          <w:b/>
          <w:u w:val="single"/>
        </w:rPr>
      </w:pPr>
      <w:r>
        <w:t>25 building permits (21%) were in rural cluster subdivisions.</w:t>
      </w:r>
    </w:p>
    <w:p w:rsidR="004B158A" w:rsidRPr="004B158A" w:rsidRDefault="004B158A" w:rsidP="004B158A">
      <w:pPr>
        <w:pStyle w:val="ListParagraph"/>
        <w:numPr>
          <w:ilvl w:val="0"/>
          <w:numId w:val="13"/>
        </w:numPr>
        <w:ind w:firstLine="0"/>
        <w:rPr>
          <w:b/>
          <w:u w:val="single"/>
        </w:rPr>
      </w:pPr>
      <w:r>
        <w:t xml:space="preserve">51 building permits (43%) were in rural areas. </w:t>
      </w:r>
    </w:p>
    <w:p w:rsidR="004B158A" w:rsidRDefault="004B158A" w:rsidP="004B158A">
      <w:pPr>
        <w:pStyle w:val="ListParagraph"/>
        <w:ind w:left="720" w:firstLine="0"/>
      </w:pPr>
    </w:p>
    <w:p w:rsidR="004B158A" w:rsidRDefault="004B158A" w:rsidP="004B158A">
      <w:pPr>
        <w:pStyle w:val="ListParagraph"/>
        <w:ind w:left="720" w:firstLine="0"/>
        <w:rPr>
          <w:b/>
          <w:u w:val="single"/>
        </w:rPr>
      </w:pPr>
      <w:r>
        <w:rPr>
          <w:b/>
          <w:u w:val="single"/>
        </w:rPr>
        <w:t>RESIDENTIAL ACTIVITY: SUBDIVISIONS</w:t>
      </w:r>
    </w:p>
    <w:p w:rsidR="004B158A" w:rsidRDefault="004B158A" w:rsidP="004B158A">
      <w:pPr>
        <w:pStyle w:val="ListParagraph"/>
        <w:numPr>
          <w:ilvl w:val="0"/>
          <w:numId w:val="13"/>
        </w:numPr>
        <w:ind w:firstLine="0"/>
      </w:pPr>
      <w:r>
        <w:t xml:space="preserve">39 new subdivision lots were approved in 2019, a 15% increase from the 34 new lots </w:t>
      </w:r>
      <w:r>
        <w:tab/>
        <w:t>approved in 2018.</w:t>
      </w:r>
    </w:p>
    <w:p w:rsidR="002142F1" w:rsidRDefault="004B158A" w:rsidP="004B158A">
      <w:pPr>
        <w:pStyle w:val="ListParagraph"/>
        <w:numPr>
          <w:ilvl w:val="0"/>
          <w:numId w:val="13"/>
        </w:numPr>
        <w:ind w:firstLine="0"/>
      </w:pPr>
      <w:r>
        <w:t xml:space="preserve">38 of the new lots approved were within rural areas with 23 being in Rural Preservation </w:t>
      </w:r>
      <w:r>
        <w:tab/>
        <w:t>(59%).</w:t>
      </w:r>
    </w:p>
    <w:p w:rsidR="002142F1" w:rsidRDefault="002142F1" w:rsidP="002142F1">
      <w:pPr>
        <w:pStyle w:val="ListParagraph"/>
        <w:ind w:left="720" w:firstLine="0"/>
      </w:pPr>
    </w:p>
    <w:p w:rsidR="002142F1" w:rsidRDefault="002142F1" w:rsidP="002142F1">
      <w:pPr>
        <w:pStyle w:val="ListParagraph"/>
        <w:ind w:left="720" w:firstLine="0"/>
        <w:rPr>
          <w:b/>
          <w:u w:val="single"/>
        </w:rPr>
      </w:pPr>
      <w:r>
        <w:rPr>
          <w:b/>
          <w:u w:val="single"/>
        </w:rPr>
        <w:t>RESIDENTIAL ACTIVITY: SUBDIVISIONS BY BUILDING PERMITS</w:t>
      </w:r>
    </w:p>
    <w:p w:rsidR="002142F1" w:rsidRDefault="002142F1" w:rsidP="002142F1">
      <w:pPr>
        <w:pStyle w:val="ListParagraph"/>
        <w:ind w:left="720" w:firstLine="0"/>
      </w:pPr>
      <w:r>
        <w:t xml:space="preserve">As the number of new homes constructed in Lake Monticello continues to decline, builders are purchasing lots in other newly-developed communities. In 2019, both Lake Monticello and Rosewood Manor each had (14) new building permits issued. Rosewood Manor is a cluster subdivision on West River Road (Route 6) and is within a rural preservation planning area. </w:t>
      </w:r>
      <w:proofErr w:type="spellStart"/>
      <w:r>
        <w:t>Nahor</w:t>
      </w:r>
      <w:proofErr w:type="spellEnd"/>
      <w:r>
        <w:t xml:space="preserve"> </w:t>
      </w:r>
      <w:r>
        <w:lastRenderedPageBreak/>
        <w:t xml:space="preserve">Village and Panorama subdivision each had (11) building permits issued in 2019. </w:t>
      </w:r>
      <w:proofErr w:type="spellStart"/>
      <w:r>
        <w:t>Nahor</w:t>
      </w:r>
      <w:proofErr w:type="spellEnd"/>
      <w:r>
        <w:t xml:space="preserve"> Village is located outside of Lake Monticello off of Thomas Jefferson Parkway and is within the </w:t>
      </w:r>
      <w:proofErr w:type="spellStart"/>
      <w:r>
        <w:t>Rivanna</w:t>
      </w:r>
      <w:proofErr w:type="spellEnd"/>
      <w:r>
        <w:t xml:space="preserve"> community planning area.  Panorama, also a cluster subdivision, is just within the rural preservation planning area.</w:t>
      </w:r>
    </w:p>
    <w:p w:rsidR="002142F1" w:rsidRDefault="002142F1" w:rsidP="002142F1">
      <w:pPr>
        <w:pStyle w:val="ListParagraph"/>
        <w:ind w:left="720" w:firstLine="0"/>
      </w:pPr>
    </w:p>
    <w:p w:rsidR="002142F1" w:rsidRDefault="002142F1" w:rsidP="002142F1">
      <w:pPr>
        <w:pStyle w:val="ListParagraph"/>
        <w:ind w:left="720" w:firstLine="0"/>
        <w:rPr>
          <w:b/>
          <w:u w:val="single"/>
        </w:rPr>
      </w:pPr>
      <w:r>
        <w:rPr>
          <w:b/>
          <w:u w:val="single"/>
        </w:rPr>
        <w:t>DEVELOPMENT ACTIVITY: SITE DEVELOPMENT PLANS</w:t>
      </w:r>
    </w:p>
    <w:p w:rsidR="004B158A" w:rsidRDefault="002142F1" w:rsidP="002142F1">
      <w:pPr>
        <w:pStyle w:val="ListParagraph"/>
        <w:numPr>
          <w:ilvl w:val="0"/>
          <w:numId w:val="13"/>
        </w:numPr>
        <w:ind w:firstLine="0"/>
      </w:pPr>
      <w:r>
        <w:t xml:space="preserve">21 SDPs were reviewed in 2019, which is a 110% increase from the 10 plans reviewed in </w:t>
      </w:r>
      <w:r>
        <w:tab/>
        <w:t>2018 and the highest number of applications received in 20 years.</w:t>
      </w:r>
    </w:p>
    <w:p w:rsidR="002142F1" w:rsidRDefault="002142F1" w:rsidP="002142F1">
      <w:pPr>
        <w:pStyle w:val="ListParagraph"/>
        <w:numPr>
          <w:ilvl w:val="0"/>
          <w:numId w:val="13"/>
        </w:numPr>
        <w:ind w:firstLine="0"/>
      </w:pPr>
      <w:r>
        <w:t xml:space="preserve">15 site development plans (71%) were located within designated growth areas, such as </w:t>
      </w:r>
      <w:r>
        <w:tab/>
        <w:t xml:space="preserve">Tractor Supply Company located in the </w:t>
      </w:r>
      <w:proofErr w:type="spellStart"/>
      <w:r>
        <w:t>Rivanna</w:t>
      </w:r>
      <w:proofErr w:type="spellEnd"/>
      <w:r>
        <w:t xml:space="preserve"> CPA. (Zion Crossroads 9, </w:t>
      </w:r>
      <w:proofErr w:type="spellStart"/>
      <w:r>
        <w:t>Rivanna</w:t>
      </w:r>
      <w:proofErr w:type="spellEnd"/>
      <w:r>
        <w:t xml:space="preserve"> 4, Fork </w:t>
      </w:r>
      <w:r>
        <w:tab/>
        <w:t>Union and Columbia each 1)</w:t>
      </w:r>
      <w:r w:rsidR="00565F46">
        <w:t>.</w:t>
      </w:r>
    </w:p>
    <w:p w:rsidR="00E01280" w:rsidRDefault="00565F46" w:rsidP="00E01280">
      <w:pPr>
        <w:pStyle w:val="ListParagraph"/>
        <w:numPr>
          <w:ilvl w:val="0"/>
          <w:numId w:val="13"/>
        </w:numPr>
        <w:ind w:firstLine="0"/>
      </w:pPr>
      <w:r>
        <w:t>13 SDPs were for commercial projects which is also a 20 year high.</w:t>
      </w:r>
    </w:p>
    <w:p w:rsidR="00565F46" w:rsidRDefault="00565F46" w:rsidP="00565F46">
      <w:pPr>
        <w:pStyle w:val="ListParagraph"/>
        <w:ind w:left="720" w:firstLine="0"/>
      </w:pPr>
    </w:p>
    <w:p w:rsidR="00565F46" w:rsidRDefault="00565F46" w:rsidP="00565F46">
      <w:pPr>
        <w:pStyle w:val="ListParagraph"/>
        <w:ind w:left="720" w:firstLine="0"/>
        <w:rPr>
          <w:b/>
          <w:u w:val="single"/>
        </w:rPr>
      </w:pPr>
      <w:r>
        <w:rPr>
          <w:b/>
          <w:u w:val="single"/>
        </w:rPr>
        <w:t>PRESERVATION PROGRAMS: AGRICULTURAL &amp; FORESTAL DISTRICTS</w:t>
      </w:r>
    </w:p>
    <w:p w:rsidR="00565F46" w:rsidRPr="00565F46" w:rsidRDefault="00565F46" w:rsidP="00565F46">
      <w:pPr>
        <w:pStyle w:val="ListParagraph"/>
        <w:numPr>
          <w:ilvl w:val="0"/>
          <w:numId w:val="13"/>
        </w:numPr>
        <w:ind w:firstLine="0"/>
        <w:rPr>
          <w:b/>
          <w:u w:val="single"/>
        </w:rPr>
      </w:pPr>
      <w:r>
        <w:t xml:space="preserve">There are 19 Agricultural and </w:t>
      </w:r>
      <w:proofErr w:type="spellStart"/>
      <w:r>
        <w:t>Forestal</w:t>
      </w:r>
      <w:proofErr w:type="spellEnd"/>
      <w:r>
        <w:t xml:space="preserve"> Districts (AFDs) in Fluvanna County, which include </w:t>
      </w:r>
      <w:r>
        <w:tab/>
        <w:t xml:space="preserve">19,291 acres (10.7% of Fluvanna County). No new AFDs were created in 2019.  Two AFDs </w:t>
      </w:r>
      <w:r>
        <w:tab/>
        <w:t xml:space="preserve">had a reduction in acreage in 2019.  There has been an ongoing reduction in acres </w:t>
      </w:r>
      <w:r>
        <w:tab/>
        <w:t xml:space="preserve">enrolled since 2002 with only 2013 seeing acreage added. </w:t>
      </w:r>
    </w:p>
    <w:p w:rsidR="00565F46" w:rsidRPr="00565F46" w:rsidRDefault="00565F46" w:rsidP="00565F46">
      <w:pPr>
        <w:pStyle w:val="ListParagraph"/>
        <w:numPr>
          <w:ilvl w:val="0"/>
          <w:numId w:val="13"/>
        </w:numPr>
        <w:ind w:firstLine="0"/>
        <w:rPr>
          <w:b/>
          <w:u w:val="single"/>
        </w:rPr>
      </w:pPr>
      <w:r>
        <w:t xml:space="preserve">As of April 2019, 003 acres (8.2% of Fluvanna County) are protected by conservation </w:t>
      </w:r>
      <w:r>
        <w:tab/>
        <w:t>easements held by various organizations.</w:t>
      </w:r>
    </w:p>
    <w:p w:rsidR="00565F46" w:rsidRDefault="00565F46" w:rsidP="00565F46">
      <w:r>
        <w:tab/>
      </w:r>
    </w:p>
    <w:p w:rsidR="00E140CC" w:rsidRDefault="00E140CC" w:rsidP="00565F46"/>
    <w:p w:rsidR="00565F46" w:rsidRPr="00565F46" w:rsidRDefault="00565F46" w:rsidP="00565F46">
      <w:r>
        <w:tab/>
      </w:r>
      <w:r>
        <w:rPr>
          <w:b/>
          <w:u w:val="single"/>
        </w:rPr>
        <w:t>ECONOMIC DEVELOPMENT:</w:t>
      </w:r>
    </w:p>
    <w:p w:rsidR="00565F46" w:rsidRDefault="00565F46" w:rsidP="00565F46">
      <w:pPr>
        <w:pStyle w:val="ListParagraph"/>
        <w:ind w:left="720" w:firstLine="0"/>
      </w:pPr>
      <w:r>
        <w:rPr>
          <w:b/>
        </w:rPr>
        <w:t xml:space="preserve">Sales Tax Update – </w:t>
      </w:r>
      <w:r>
        <w:t>The Free Enterprise Forum just released the 2</w:t>
      </w:r>
      <w:r w:rsidRPr="00565F46">
        <w:rPr>
          <w:vertAlign w:val="superscript"/>
        </w:rPr>
        <w:t>nd</w:t>
      </w:r>
      <w:r>
        <w:t xml:space="preserve"> quarter 2020 Retail Report with Virginia Department of Taxation compiled sales &amp; use tax data, showing retail sales January-June 2020 as compared to 2019</w:t>
      </w:r>
    </w:p>
    <w:p w:rsidR="00565F46" w:rsidRPr="00B613A5" w:rsidRDefault="00B613A5" w:rsidP="00565F46">
      <w:pPr>
        <w:pStyle w:val="ListParagraph"/>
        <w:numPr>
          <w:ilvl w:val="0"/>
          <w:numId w:val="15"/>
        </w:numPr>
        <w:ind w:left="720" w:firstLine="0"/>
        <w:rPr>
          <w:b/>
          <w:u w:val="single"/>
        </w:rPr>
      </w:pPr>
      <w:r w:rsidRPr="00B613A5">
        <w:rPr>
          <w:b/>
        </w:rPr>
        <w:t xml:space="preserve">Sales decreased: </w:t>
      </w:r>
    </w:p>
    <w:p w:rsidR="00B613A5" w:rsidRDefault="00B613A5" w:rsidP="00B613A5">
      <w:pPr>
        <w:pStyle w:val="ListParagraph"/>
        <w:ind w:left="720" w:firstLine="0"/>
      </w:pPr>
      <w:r>
        <w:tab/>
        <w:t>-Charlottesville -11.5%</w:t>
      </w:r>
    </w:p>
    <w:p w:rsidR="00B613A5" w:rsidRPr="00B613A5" w:rsidRDefault="00B613A5" w:rsidP="00B613A5">
      <w:pPr>
        <w:pStyle w:val="ListParagraph"/>
        <w:numPr>
          <w:ilvl w:val="0"/>
          <w:numId w:val="15"/>
        </w:numPr>
        <w:ind w:left="720" w:firstLine="0"/>
        <w:rPr>
          <w:b/>
          <w:u w:val="single"/>
        </w:rPr>
      </w:pPr>
      <w:r w:rsidRPr="00B613A5">
        <w:rPr>
          <w:b/>
        </w:rPr>
        <w:t>Sales increased:</w:t>
      </w:r>
    </w:p>
    <w:p w:rsidR="00B613A5" w:rsidRDefault="00B613A5" w:rsidP="00B613A5">
      <w:pPr>
        <w:pStyle w:val="ListParagraph"/>
        <w:ind w:left="720" w:firstLine="0"/>
      </w:pPr>
      <w:r>
        <w:tab/>
        <w:t>-Albemarle County +1.03%</w:t>
      </w:r>
    </w:p>
    <w:p w:rsidR="00B613A5" w:rsidRDefault="00B613A5" w:rsidP="00B613A5">
      <w:pPr>
        <w:pStyle w:val="ListParagraph"/>
        <w:ind w:left="720" w:firstLine="0"/>
      </w:pPr>
      <w:r>
        <w:tab/>
        <w:t>-Augusta County +11.5%</w:t>
      </w:r>
    </w:p>
    <w:p w:rsidR="00B613A5" w:rsidRDefault="00B613A5" w:rsidP="00B613A5">
      <w:pPr>
        <w:pStyle w:val="ListParagraph"/>
        <w:ind w:left="720" w:firstLine="0"/>
        <w:rPr>
          <w:color w:val="FF0000"/>
        </w:rPr>
      </w:pPr>
      <w:r>
        <w:tab/>
      </w:r>
      <w:r>
        <w:rPr>
          <w:color w:val="FF0000"/>
        </w:rPr>
        <w:t>-Fluvanna County +18.51%</w:t>
      </w:r>
    </w:p>
    <w:p w:rsidR="00B613A5" w:rsidRDefault="00B613A5" w:rsidP="00B613A5">
      <w:pPr>
        <w:pStyle w:val="ListParagraph"/>
        <w:ind w:left="720" w:firstLine="0"/>
      </w:pPr>
      <w:r>
        <w:rPr>
          <w:color w:val="FF0000"/>
        </w:rPr>
        <w:tab/>
      </w:r>
      <w:r>
        <w:t>-Greene County +18.56%</w:t>
      </w:r>
    </w:p>
    <w:p w:rsidR="00B613A5" w:rsidRDefault="00B613A5" w:rsidP="00B613A5">
      <w:pPr>
        <w:pStyle w:val="ListParagraph"/>
        <w:ind w:left="720" w:firstLine="0"/>
      </w:pPr>
      <w:r>
        <w:tab/>
        <w:t>-Louisa County +24.32</w:t>
      </w:r>
    </w:p>
    <w:p w:rsidR="00B613A5" w:rsidRDefault="00B613A5" w:rsidP="00B613A5">
      <w:pPr>
        <w:pStyle w:val="ListParagraph"/>
        <w:ind w:left="720" w:firstLine="0"/>
      </w:pPr>
      <w:r>
        <w:tab/>
        <w:t>-Waynesboro +4.62%</w:t>
      </w:r>
    </w:p>
    <w:p w:rsidR="00A240CD" w:rsidRPr="00B613A5" w:rsidRDefault="00A240CD" w:rsidP="00B613A5">
      <w:pPr>
        <w:pStyle w:val="ListParagraph"/>
        <w:ind w:left="720" w:firstLine="0"/>
        <w:rPr>
          <w:u w:val="single"/>
        </w:rPr>
      </w:pPr>
    </w:p>
    <w:p w:rsidR="00E140CC" w:rsidRDefault="00E140CC" w:rsidP="00B613A5">
      <w:pPr>
        <w:pStyle w:val="ListParagraph"/>
        <w:ind w:left="720" w:firstLine="0"/>
      </w:pPr>
      <w:r w:rsidRPr="009C5972">
        <w:rPr>
          <w:b/>
        </w:rPr>
        <w:t>Murray-Key</w:t>
      </w:r>
      <w:r>
        <w:t xml:space="preserve">: </w:t>
      </w:r>
      <w:r w:rsidR="009C5972">
        <w:t>S</w:t>
      </w:r>
      <w:r>
        <w:t xml:space="preserve">he asked what does the Fluvanna Lead </w:t>
      </w:r>
      <w:r w:rsidR="00A240CD">
        <w:t>means.</w:t>
      </w:r>
    </w:p>
    <w:p w:rsidR="00E140CC" w:rsidRDefault="00E140CC" w:rsidP="00B613A5">
      <w:pPr>
        <w:pStyle w:val="ListParagraph"/>
        <w:ind w:left="720" w:firstLine="0"/>
      </w:pPr>
      <w:r w:rsidRPr="009C5972">
        <w:rPr>
          <w:b/>
        </w:rPr>
        <w:t>Miles</w:t>
      </w:r>
      <w:r>
        <w:t xml:space="preserve">: </w:t>
      </w:r>
      <w:r w:rsidR="009C5972">
        <w:t>H</w:t>
      </w:r>
      <w:r>
        <w:t xml:space="preserve">e explained that </w:t>
      </w:r>
      <w:r w:rsidR="00A240CD">
        <w:t>it means the local businesses that came to us like Wahoo BBQ, instead of from t</w:t>
      </w:r>
      <w:r w:rsidR="009C5972">
        <w:t xml:space="preserve">he </w:t>
      </w:r>
      <w:r w:rsidR="00DD4C7C">
        <w:t>S</w:t>
      </w:r>
      <w:r w:rsidR="009C5972">
        <w:t>tate</w:t>
      </w:r>
      <w:r w:rsidR="00DD4C7C">
        <w:t xml:space="preserve"> of Economic Development</w:t>
      </w:r>
      <w:bookmarkStart w:id="0" w:name="_GoBack"/>
      <w:bookmarkEnd w:id="0"/>
      <w:r w:rsidR="009C5972">
        <w:t>.</w:t>
      </w:r>
    </w:p>
    <w:p w:rsidR="00A240CD" w:rsidRDefault="00A240CD" w:rsidP="00B613A5">
      <w:pPr>
        <w:pStyle w:val="ListParagraph"/>
        <w:ind w:left="720" w:firstLine="0"/>
      </w:pPr>
      <w:r w:rsidRPr="009C5972">
        <w:rPr>
          <w:b/>
        </w:rPr>
        <w:t>Dahl</w:t>
      </w:r>
      <w:r>
        <w:t xml:space="preserve">: </w:t>
      </w:r>
      <w:r w:rsidR="009C5972">
        <w:t>H</w:t>
      </w:r>
      <w:r>
        <w:t>e stated that sometimes we get direct leads fr</w:t>
      </w:r>
      <w:r w:rsidR="00890B68">
        <w:t>om</w:t>
      </w:r>
      <w:r>
        <w:t xml:space="preserve"> the</w:t>
      </w:r>
      <w:r w:rsidR="00890B68">
        <w:t xml:space="preserve"> State</w:t>
      </w:r>
      <w:r>
        <w:t xml:space="preserve"> </w:t>
      </w:r>
      <w:r w:rsidR="00890B68">
        <w:t xml:space="preserve">of </w:t>
      </w:r>
      <w:r>
        <w:t>Economic Development for direct leads.</w:t>
      </w:r>
    </w:p>
    <w:p w:rsidR="00565F46" w:rsidRDefault="00565F46" w:rsidP="00B613A5">
      <w:pPr>
        <w:pStyle w:val="ListParagraph"/>
        <w:ind w:left="720" w:firstLine="0"/>
      </w:pPr>
      <w:r>
        <w:tab/>
      </w:r>
    </w:p>
    <w:p w:rsidR="00E01280" w:rsidRPr="00E01280" w:rsidRDefault="00E01280" w:rsidP="00E01280">
      <w:pPr>
        <w:pStyle w:val="ListParagraph"/>
        <w:numPr>
          <w:ilvl w:val="0"/>
          <w:numId w:val="1"/>
        </w:numPr>
      </w:pPr>
      <w:r>
        <w:rPr>
          <w:b/>
          <w:u w:val="single"/>
        </w:rPr>
        <w:t>PUBLIC HEARINGS:</w:t>
      </w:r>
    </w:p>
    <w:p w:rsidR="00E01280" w:rsidRDefault="00A42DB6" w:rsidP="00E01280">
      <w:r>
        <w:tab/>
        <w:t>None</w:t>
      </w:r>
    </w:p>
    <w:p w:rsidR="00E01280" w:rsidRDefault="00E01280" w:rsidP="00E01280"/>
    <w:p w:rsidR="00E01280" w:rsidRPr="00E01280" w:rsidRDefault="00E01280" w:rsidP="00E01280">
      <w:pPr>
        <w:pStyle w:val="ListParagraph"/>
        <w:numPr>
          <w:ilvl w:val="0"/>
          <w:numId w:val="1"/>
        </w:numPr>
      </w:pPr>
      <w:r>
        <w:rPr>
          <w:b/>
          <w:u w:val="single"/>
        </w:rPr>
        <w:t>SUBDIVISIONS:</w:t>
      </w:r>
    </w:p>
    <w:p w:rsidR="00E01280" w:rsidRDefault="00A42DB6" w:rsidP="00E01280">
      <w:r>
        <w:tab/>
        <w:t>None</w:t>
      </w:r>
    </w:p>
    <w:p w:rsidR="00890B68" w:rsidRDefault="00890B68" w:rsidP="00E01280"/>
    <w:p w:rsidR="00E01280" w:rsidRDefault="00E01280" w:rsidP="00E01280"/>
    <w:p w:rsidR="00E01280" w:rsidRPr="00E01280" w:rsidRDefault="00E01280" w:rsidP="00E01280">
      <w:pPr>
        <w:pStyle w:val="ListParagraph"/>
        <w:numPr>
          <w:ilvl w:val="0"/>
          <w:numId w:val="1"/>
        </w:numPr>
      </w:pPr>
      <w:r>
        <w:rPr>
          <w:b/>
          <w:u w:val="single"/>
        </w:rPr>
        <w:t>UNFINISHED BUSINESS:</w:t>
      </w:r>
    </w:p>
    <w:p w:rsidR="00E01280" w:rsidRDefault="00A42DB6" w:rsidP="00E01280">
      <w:r>
        <w:tab/>
        <w:t>None</w:t>
      </w:r>
    </w:p>
    <w:p w:rsidR="00E01280" w:rsidRDefault="00E01280" w:rsidP="00E01280"/>
    <w:p w:rsidR="00E01280" w:rsidRPr="00E01280" w:rsidRDefault="00E01280" w:rsidP="00E01280">
      <w:pPr>
        <w:pStyle w:val="ListParagraph"/>
        <w:numPr>
          <w:ilvl w:val="0"/>
          <w:numId w:val="1"/>
        </w:numPr>
      </w:pPr>
      <w:r>
        <w:rPr>
          <w:b/>
          <w:u w:val="single"/>
        </w:rPr>
        <w:t>NEW BUSINESS:</w:t>
      </w:r>
    </w:p>
    <w:p w:rsidR="00E01280" w:rsidRDefault="00A42DB6" w:rsidP="00E01280">
      <w:r>
        <w:tab/>
        <w:t>None</w:t>
      </w:r>
    </w:p>
    <w:p w:rsidR="00E140CC" w:rsidRDefault="00E140CC" w:rsidP="00E01280"/>
    <w:p w:rsidR="00E01280" w:rsidRPr="00CB7997" w:rsidRDefault="00CB7997" w:rsidP="00E01280">
      <w:pPr>
        <w:pStyle w:val="ListParagraph"/>
        <w:numPr>
          <w:ilvl w:val="0"/>
          <w:numId w:val="1"/>
        </w:numPr>
      </w:pPr>
      <w:r>
        <w:rPr>
          <w:b/>
          <w:u w:val="single"/>
        </w:rPr>
        <w:t>PUBLIC COMMENTS #2:</w:t>
      </w:r>
    </w:p>
    <w:p w:rsidR="00CB7997" w:rsidRDefault="00FA6C4A" w:rsidP="00CB7997">
      <w:r>
        <w:tab/>
        <w:t>At 7:</w:t>
      </w:r>
      <w:r w:rsidR="00AE1A22">
        <w:t>25</w:t>
      </w:r>
      <w:r w:rsidR="00A240CD">
        <w:t xml:space="preserve"> pm, Chair</w:t>
      </w:r>
      <w:r w:rsidR="002C27DB">
        <w:t>man</w:t>
      </w:r>
      <w:r w:rsidR="00A240CD">
        <w:t xml:space="preserve"> Bibb opened the second</w:t>
      </w:r>
      <w:r w:rsidRPr="00FA6C4A">
        <w:t xml:space="preserve"> round of Public Comments. With no one coming </w:t>
      </w:r>
      <w:r w:rsidR="00A240CD">
        <w:tab/>
      </w:r>
      <w:r w:rsidRPr="00FA6C4A">
        <w:t>forward online, or on the conference call line wishing to speak, Chair</w:t>
      </w:r>
      <w:r w:rsidR="002C27DB">
        <w:t>man</w:t>
      </w:r>
      <w:r w:rsidRPr="00FA6C4A">
        <w:t xml:space="preserve"> Bibb closed the Public </w:t>
      </w:r>
      <w:r w:rsidR="00A240CD">
        <w:tab/>
      </w:r>
      <w:r w:rsidRPr="00FA6C4A">
        <w:t xml:space="preserve">Comments at </w:t>
      </w:r>
      <w:r>
        <w:t>7:</w:t>
      </w:r>
      <w:r w:rsidR="00AE1A22">
        <w:t>26</w:t>
      </w:r>
      <w:r w:rsidRPr="00FA6C4A">
        <w:t xml:space="preserve"> pm.</w:t>
      </w:r>
    </w:p>
    <w:p w:rsidR="00A42DB6" w:rsidRDefault="00A42DB6" w:rsidP="00CB7997"/>
    <w:p w:rsidR="00CB7997" w:rsidRPr="00C17DF3" w:rsidRDefault="00CB7997" w:rsidP="00CB7997">
      <w:pPr>
        <w:pStyle w:val="ListParagraph"/>
        <w:numPr>
          <w:ilvl w:val="0"/>
          <w:numId w:val="1"/>
        </w:numPr>
      </w:pPr>
      <w:r>
        <w:rPr>
          <w:b/>
          <w:u w:val="single"/>
        </w:rPr>
        <w:t>ADJOURN:</w:t>
      </w:r>
    </w:p>
    <w:p w:rsidR="00C17DF3" w:rsidRDefault="00C17DF3" w:rsidP="00C17DF3">
      <w:pPr>
        <w:pStyle w:val="ListParagraph"/>
        <w:ind w:left="720" w:firstLine="0"/>
      </w:pPr>
      <w:r>
        <w:t>Chair</w:t>
      </w:r>
      <w:r w:rsidR="002C27DB">
        <w:t>man</w:t>
      </w:r>
      <w:r>
        <w:t xml:space="preserve"> Bibb adjourned the Planning Commission meeting</w:t>
      </w:r>
      <w:r w:rsidR="00AE1A22">
        <w:t xml:space="preserve"> of October 13, 2020 at 7:26 </w:t>
      </w:r>
      <w:r>
        <w:t>pm.</w:t>
      </w:r>
    </w:p>
    <w:p w:rsidR="00BB3FBA" w:rsidRDefault="00BB3FBA" w:rsidP="00C17DF3">
      <w:pPr>
        <w:pStyle w:val="ListParagraph"/>
        <w:ind w:left="720" w:firstLine="0"/>
      </w:pPr>
    </w:p>
    <w:p w:rsidR="00BB3FBA" w:rsidRDefault="00BB3FBA" w:rsidP="00C17DF3">
      <w:pPr>
        <w:pStyle w:val="ListParagraph"/>
        <w:ind w:left="720" w:firstLine="0"/>
      </w:pPr>
      <w:r>
        <w:t xml:space="preserve">Minutes recorded by Valencia Porter, Administrative Program Specialist. </w:t>
      </w:r>
    </w:p>
    <w:p w:rsidR="00BB3FBA" w:rsidRDefault="00BB3FBA" w:rsidP="00C17DF3">
      <w:pPr>
        <w:pStyle w:val="ListParagraph"/>
        <w:ind w:left="720" w:firstLine="0"/>
      </w:pPr>
    </w:p>
    <w:p w:rsidR="00BB3FBA" w:rsidRDefault="00BB3FBA" w:rsidP="00C17DF3">
      <w:pPr>
        <w:pStyle w:val="ListParagraph"/>
        <w:ind w:left="720" w:firstLine="0"/>
      </w:pPr>
    </w:p>
    <w:p w:rsidR="00BB3FBA" w:rsidRDefault="00BB3FBA" w:rsidP="00C17DF3">
      <w:pPr>
        <w:pStyle w:val="ListParagraph"/>
        <w:ind w:left="720" w:firstLine="0"/>
      </w:pPr>
    </w:p>
    <w:p w:rsidR="00BB3FBA" w:rsidRDefault="00BB3FBA" w:rsidP="00BB3FBA"/>
    <w:p w:rsidR="00BB3FBA" w:rsidRPr="00CC7A6C" w:rsidRDefault="00BB3FBA" w:rsidP="00BB3FBA">
      <w:pPr>
        <w:ind w:left="720" w:hanging="360"/>
        <w:jc w:val="center"/>
        <w:rPr>
          <w:rFonts w:asciiTheme="minorHAnsi" w:hAnsiTheme="minorHAnsi" w:cstheme="minorHAnsi"/>
          <w:lang w:bidi="ar-SA"/>
        </w:rPr>
      </w:pPr>
      <w:r>
        <w:tab/>
      </w:r>
      <w:r w:rsidRPr="00CC7A6C">
        <w:rPr>
          <w:rFonts w:asciiTheme="minorHAnsi" w:hAnsiTheme="minorHAnsi" w:cstheme="minorHAnsi"/>
          <w:lang w:bidi="ar-SA"/>
        </w:rPr>
        <w:t>__________________________________</w:t>
      </w:r>
    </w:p>
    <w:p w:rsidR="00BB3FBA" w:rsidRPr="00CC7A6C" w:rsidRDefault="00BB3FBA" w:rsidP="00BB3FBA">
      <w:pPr>
        <w:ind w:left="720" w:hanging="360"/>
        <w:jc w:val="center"/>
        <w:rPr>
          <w:rFonts w:asciiTheme="minorHAnsi" w:hAnsiTheme="minorHAnsi" w:cstheme="minorHAnsi"/>
          <w:b/>
          <w:lang w:bidi="ar-SA"/>
        </w:rPr>
      </w:pPr>
      <w:r w:rsidRPr="00CC7A6C">
        <w:rPr>
          <w:rFonts w:asciiTheme="minorHAnsi" w:hAnsiTheme="minorHAnsi" w:cstheme="minorHAnsi"/>
          <w:b/>
          <w:lang w:bidi="ar-SA"/>
        </w:rPr>
        <w:t>Barry A. Bibb, Chairman</w:t>
      </w:r>
    </w:p>
    <w:p w:rsidR="00BB3FBA" w:rsidRPr="00CC7A6C" w:rsidRDefault="00BB3FBA" w:rsidP="00BB3FBA">
      <w:pPr>
        <w:ind w:left="720" w:hanging="360"/>
        <w:jc w:val="center"/>
        <w:rPr>
          <w:rFonts w:asciiTheme="minorHAnsi" w:hAnsiTheme="minorHAnsi" w:cstheme="minorHAnsi"/>
          <w:b/>
          <w:lang w:bidi="ar-SA"/>
        </w:rPr>
      </w:pPr>
      <w:r w:rsidRPr="00CC7A6C">
        <w:rPr>
          <w:rFonts w:asciiTheme="minorHAnsi" w:hAnsiTheme="minorHAnsi" w:cstheme="minorHAnsi"/>
          <w:b/>
          <w:lang w:bidi="ar-SA"/>
        </w:rPr>
        <w:t>Fluvanna County Planning Commission</w:t>
      </w:r>
    </w:p>
    <w:p w:rsidR="00BB3FBA" w:rsidRPr="00BB3FBA" w:rsidRDefault="00BB3FBA" w:rsidP="00BB3FBA">
      <w:pPr>
        <w:tabs>
          <w:tab w:val="left" w:pos="3045"/>
        </w:tabs>
      </w:pPr>
    </w:p>
    <w:sectPr w:rsidR="00BB3FBA" w:rsidRPr="00BB3FB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106" w:rsidRDefault="009F4106" w:rsidP="009F4106">
      <w:r>
        <w:separator/>
      </w:r>
    </w:p>
  </w:endnote>
  <w:endnote w:type="continuationSeparator" w:id="0">
    <w:p w:rsidR="009F4106" w:rsidRDefault="009F4106" w:rsidP="009F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346344"/>
      <w:docPartObj>
        <w:docPartGallery w:val="Page Numbers (Bottom of Page)"/>
        <w:docPartUnique/>
      </w:docPartObj>
    </w:sdtPr>
    <w:sdtEndPr>
      <w:rPr>
        <w:noProof/>
      </w:rPr>
    </w:sdtEndPr>
    <w:sdtContent>
      <w:p w:rsidR="009F4106" w:rsidRDefault="009F4106">
        <w:pPr>
          <w:pStyle w:val="Footer"/>
          <w:jc w:val="center"/>
        </w:pPr>
        <w:r>
          <w:fldChar w:fldCharType="begin"/>
        </w:r>
        <w:r>
          <w:instrText xml:space="preserve"> PAGE   \* MERGEFORMAT </w:instrText>
        </w:r>
        <w:r>
          <w:fldChar w:fldCharType="separate"/>
        </w:r>
        <w:r w:rsidR="00DD4C7C">
          <w:rPr>
            <w:noProof/>
          </w:rPr>
          <w:t>7</w:t>
        </w:r>
        <w:r>
          <w:rPr>
            <w:noProof/>
          </w:rPr>
          <w:fldChar w:fldCharType="end"/>
        </w:r>
      </w:p>
    </w:sdtContent>
  </w:sdt>
  <w:p w:rsidR="009F4106" w:rsidRDefault="009F4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106" w:rsidRDefault="009F4106" w:rsidP="009F4106">
      <w:r>
        <w:separator/>
      </w:r>
    </w:p>
  </w:footnote>
  <w:footnote w:type="continuationSeparator" w:id="0">
    <w:p w:rsidR="009F4106" w:rsidRDefault="009F4106" w:rsidP="009F4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42A9"/>
    <w:multiLevelType w:val="hybridMultilevel"/>
    <w:tmpl w:val="44AABA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357DD"/>
    <w:multiLevelType w:val="hybridMultilevel"/>
    <w:tmpl w:val="EE223E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D47D24"/>
    <w:multiLevelType w:val="hybridMultilevel"/>
    <w:tmpl w:val="47D05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9582DAC"/>
    <w:multiLevelType w:val="hybridMultilevel"/>
    <w:tmpl w:val="A33254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D4546"/>
    <w:multiLevelType w:val="hybridMultilevel"/>
    <w:tmpl w:val="FE42C1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4F0B2E"/>
    <w:multiLevelType w:val="hybridMultilevel"/>
    <w:tmpl w:val="2BB416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D2AE1"/>
    <w:multiLevelType w:val="hybridMultilevel"/>
    <w:tmpl w:val="59569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7465A8"/>
    <w:multiLevelType w:val="hybridMultilevel"/>
    <w:tmpl w:val="5CD6DC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F03EF2"/>
    <w:multiLevelType w:val="hybridMultilevel"/>
    <w:tmpl w:val="A3C063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651CF0"/>
    <w:multiLevelType w:val="hybridMultilevel"/>
    <w:tmpl w:val="B934A79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62CE4BFE"/>
    <w:multiLevelType w:val="hybridMultilevel"/>
    <w:tmpl w:val="6A165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6825F65"/>
    <w:multiLevelType w:val="hybridMultilevel"/>
    <w:tmpl w:val="9ED6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BB5BE9"/>
    <w:multiLevelType w:val="hybridMultilevel"/>
    <w:tmpl w:val="9AB470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8C790E"/>
    <w:multiLevelType w:val="hybridMultilevel"/>
    <w:tmpl w:val="74CAF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417EED"/>
    <w:multiLevelType w:val="hybridMultilevel"/>
    <w:tmpl w:val="27204BEC"/>
    <w:lvl w:ilvl="0" w:tplc="3E96926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4"/>
  </w:num>
  <w:num w:numId="4">
    <w:abstractNumId w:val="8"/>
  </w:num>
  <w:num w:numId="5">
    <w:abstractNumId w:val="7"/>
  </w:num>
  <w:num w:numId="6">
    <w:abstractNumId w:val="1"/>
  </w:num>
  <w:num w:numId="7">
    <w:abstractNumId w:val="5"/>
  </w:num>
  <w:num w:numId="8">
    <w:abstractNumId w:val="6"/>
  </w:num>
  <w:num w:numId="9">
    <w:abstractNumId w:val="12"/>
  </w:num>
  <w:num w:numId="10">
    <w:abstractNumId w:val="3"/>
  </w:num>
  <w:num w:numId="11">
    <w:abstractNumId w:val="13"/>
  </w:num>
  <w:num w:numId="12">
    <w:abstractNumId w:val="2"/>
  </w:num>
  <w:num w:numId="13">
    <w:abstractNumId w:val="11"/>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CE4"/>
    <w:rsid w:val="000D2556"/>
    <w:rsid w:val="002142F1"/>
    <w:rsid w:val="002A5F98"/>
    <w:rsid w:val="002C27DB"/>
    <w:rsid w:val="00433ACE"/>
    <w:rsid w:val="004B158A"/>
    <w:rsid w:val="004E2BC1"/>
    <w:rsid w:val="00515288"/>
    <w:rsid w:val="00524F6F"/>
    <w:rsid w:val="005407DB"/>
    <w:rsid w:val="00565F46"/>
    <w:rsid w:val="005918E7"/>
    <w:rsid w:val="005B3740"/>
    <w:rsid w:val="005B6400"/>
    <w:rsid w:val="006A4CE0"/>
    <w:rsid w:val="006B7CE4"/>
    <w:rsid w:val="006E5D42"/>
    <w:rsid w:val="00737553"/>
    <w:rsid w:val="00824CB9"/>
    <w:rsid w:val="00890B68"/>
    <w:rsid w:val="008C03CB"/>
    <w:rsid w:val="008C42B3"/>
    <w:rsid w:val="008D07AF"/>
    <w:rsid w:val="008D6866"/>
    <w:rsid w:val="009C5972"/>
    <w:rsid w:val="009E4913"/>
    <w:rsid w:val="009F4106"/>
    <w:rsid w:val="00A240CD"/>
    <w:rsid w:val="00A42DB6"/>
    <w:rsid w:val="00AE1A22"/>
    <w:rsid w:val="00AE5601"/>
    <w:rsid w:val="00AF7275"/>
    <w:rsid w:val="00B26AF7"/>
    <w:rsid w:val="00B52AC4"/>
    <w:rsid w:val="00B613A5"/>
    <w:rsid w:val="00B85C2F"/>
    <w:rsid w:val="00BB3FBA"/>
    <w:rsid w:val="00C17DF3"/>
    <w:rsid w:val="00C26A85"/>
    <w:rsid w:val="00CB7997"/>
    <w:rsid w:val="00D1147C"/>
    <w:rsid w:val="00D64779"/>
    <w:rsid w:val="00DD4C7C"/>
    <w:rsid w:val="00E01280"/>
    <w:rsid w:val="00E140CC"/>
    <w:rsid w:val="00E4588F"/>
    <w:rsid w:val="00EE09E2"/>
    <w:rsid w:val="00FA6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31D69"/>
  <w15:chartTrackingRefBased/>
  <w15:docId w15:val="{B087F2B4-0B9E-4258-8E78-EFA92C1F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F7275"/>
    <w:rPr>
      <w:rFonts w:ascii="Calibri" w:hAnsi="Calibri" w:cs="Calibri"/>
      <w:lang w:bidi="en-US"/>
    </w:rPr>
  </w:style>
  <w:style w:type="paragraph" w:styleId="Heading1">
    <w:name w:val="heading 1"/>
    <w:basedOn w:val="Normal"/>
    <w:link w:val="Heading1Char"/>
    <w:uiPriority w:val="1"/>
    <w:qFormat/>
    <w:rsid w:val="00AF7275"/>
    <w:pPr>
      <w:ind w:left="84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F7275"/>
  </w:style>
  <w:style w:type="character" w:customStyle="1" w:styleId="Heading1Char">
    <w:name w:val="Heading 1 Char"/>
    <w:basedOn w:val="DefaultParagraphFont"/>
    <w:link w:val="Heading1"/>
    <w:uiPriority w:val="1"/>
    <w:rsid w:val="008C42B3"/>
    <w:rPr>
      <w:rFonts w:ascii="Calibri" w:eastAsia="Calibri" w:hAnsi="Calibri" w:cs="Calibri"/>
      <w:b/>
      <w:bCs/>
      <w:u w:val="single" w:color="000000"/>
      <w:lang w:bidi="en-US"/>
    </w:rPr>
  </w:style>
  <w:style w:type="paragraph" w:styleId="BodyText">
    <w:name w:val="Body Text"/>
    <w:basedOn w:val="Normal"/>
    <w:link w:val="BodyTextChar"/>
    <w:uiPriority w:val="1"/>
    <w:qFormat/>
    <w:rsid w:val="00AF7275"/>
  </w:style>
  <w:style w:type="character" w:customStyle="1" w:styleId="BodyTextChar">
    <w:name w:val="Body Text Char"/>
    <w:basedOn w:val="DefaultParagraphFont"/>
    <w:link w:val="BodyText"/>
    <w:uiPriority w:val="1"/>
    <w:rsid w:val="008C42B3"/>
    <w:rPr>
      <w:rFonts w:ascii="Calibri" w:eastAsia="Calibri" w:hAnsi="Calibri" w:cs="Calibri"/>
      <w:lang w:bidi="en-US"/>
    </w:rPr>
  </w:style>
  <w:style w:type="paragraph" w:styleId="ListParagraph">
    <w:name w:val="List Paragraph"/>
    <w:basedOn w:val="Normal"/>
    <w:uiPriority w:val="1"/>
    <w:qFormat/>
    <w:rsid w:val="00AF7275"/>
    <w:pPr>
      <w:ind w:left="840" w:hanging="361"/>
    </w:pPr>
  </w:style>
  <w:style w:type="table" w:styleId="TableGrid">
    <w:name w:val="Table Grid"/>
    <w:basedOn w:val="TableNormal"/>
    <w:uiPriority w:val="39"/>
    <w:rsid w:val="006E5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4106"/>
    <w:pPr>
      <w:tabs>
        <w:tab w:val="center" w:pos="4680"/>
        <w:tab w:val="right" w:pos="9360"/>
      </w:tabs>
    </w:pPr>
  </w:style>
  <w:style w:type="character" w:customStyle="1" w:styleId="HeaderChar">
    <w:name w:val="Header Char"/>
    <w:basedOn w:val="DefaultParagraphFont"/>
    <w:link w:val="Header"/>
    <w:uiPriority w:val="99"/>
    <w:rsid w:val="009F4106"/>
    <w:rPr>
      <w:rFonts w:ascii="Calibri" w:hAnsi="Calibri" w:cs="Calibri"/>
      <w:lang w:bidi="en-US"/>
    </w:rPr>
  </w:style>
  <w:style w:type="paragraph" w:styleId="Footer">
    <w:name w:val="footer"/>
    <w:basedOn w:val="Normal"/>
    <w:link w:val="FooterChar"/>
    <w:uiPriority w:val="99"/>
    <w:unhideWhenUsed/>
    <w:rsid w:val="009F4106"/>
    <w:pPr>
      <w:tabs>
        <w:tab w:val="center" w:pos="4680"/>
        <w:tab w:val="right" w:pos="9360"/>
      </w:tabs>
    </w:pPr>
  </w:style>
  <w:style w:type="character" w:customStyle="1" w:styleId="FooterChar">
    <w:name w:val="Footer Char"/>
    <w:basedOn w:val="DefaultParagraphFont"/>
    <w:link w:val="Footer"/>
    <w:uiPriority w:val="99"/>
    <w:rsid w:val="009F4106"/>
    <w:rPr>
      <w:rFonts w:ascii="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78872-4108-4756-A380-456977C7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7</Pages>
  <Words>1941</Words>
  <Characters>11069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Valencia Porter</dc:creator>
  <cp:keywords/>
  <dc:description/>
  <cp:lastModifiedBy>Valencia Porter</cp:lastModifiedBy>
  <cp:revision>18</cp:revision>
  <dcterms:created xsi:type="dcterms:W3CDTF">2020-10-13T19:23:00Z</dcterms:created>
  <dcterms:modified xsi:type="dcterms:W3CDTF">2020-10-19T14:20:00Z</dcterms:modified>
</cp:coreProperties>
</file>